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DE" w:rsidRDefault="006346DE" w:rsidP="00987138">
      <w:pPr>
        <w:ind w:firstLine="0"/>
        <w:jc w:val="center"/>
        <w:rPr>
          <w:b/>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0;width:54pt;height:63pt;z-index:251658240">
            <v:imagedata r:id="rId7" o:title="" chromakey="#3a62aa" gain="93623f" blacklevel="-1966f" grayscale="t" bilevel="t"/>
            <w10:wrap type="square" side="right"/>
          </v:shape>
        </w:pict>
      </w:r>
    </w:p>
    <w:p w:rsidR="006346DE" w:rsidRDefault="006346DE" w:rsidP="00987138">
      <w:pPr>
        <w:ind w:firstLine="0"/>
        <w:jc w:val="center"/>
        <w:rPr>
          <w:b/>
          <w:szCs w:val="28"/>
        </w:rPr>
      </w:pPr>
    </w:p>
    <w:p w:rsidR="006346DE" w:rsidRDefault="006346DE" w:rsidP="00987138">
      <w:pPr>
        <w:ind w:firstLine="0"/>
        <w:jc w:val="center"/>
        <w:rPr>
          <w:b/>
          <w:szCs w:val="28"/>
        </w:rPr>
      </w:pPr>
    </w:p>
    <w:p w:rsidR="006346DE" w:rsidRDefault="006346DE" w:rsidP="00987138">
      <w:pPr>
        <w:ind w:firstLine="0"/>
        <w:jc w:val="center"/>
        <w:rPr>
          <w:b/>
          <w:szCs w:val="28"/>
        </w:rPr>
      </w:pPr>
    </w:p>
    <w:p w:rsidR="006346DE" w:rsidRDefault="006346DE" w:rsidP="00987138">
      <w:pPr>
        <w:ind w:firstLine="0"/>
        <w:jc w:val="center"/>
        <w:rPr>
          <w:b/>
          <w:szCs w:val="28"/>
        </w:rPr>
      </w:pPr>
    </w:p>
    <w:p w:rsidR="006346DE" w:rsidRPr="007718F5" w:rsidRDefault="006346DE" w:rsidP="00987138">
      <w:pPr>
        <w:ind w:firstLine="0"/>
        <w:jc w:val="center"/>
        <w:rPr>
          <w:b/>
          <w:szCs w:val="28"/>
        </w:rPr>
      </w:pPr>
      <w:r>
        <w:rPr>
          <w:b/>
          <w:szCs w:val="28"/>
        </w:rPr>
        <w:t xml:space="preserve">КОНТРОЛЬНО-СЧЕТНЫЙ ОРГАН </w:t>
      </w:r>
    </w:p>
    <w:p w:rsidR="006346DE" w:rsidRPr="007718F5" w:rsidRDefault="006346DE" w:rsidP="00987138">
      <w:pPr>
        <w:ind w:firstLine="0"/>
        <w:jc w:val="center"/>
        <w:rPr>
          <w:b/>
          <w:szCs w:val="28"/>
        </w:rPr>
      </w:pPr>
      <w:r>
        <w:rPr>
          <w:b/>
          <w:szCs w:val="28"/>
        </w:rPr>
        <w:t xml:space="preserve">ЧАНОВСКОГО </w:t>
      </w:r>
      <w:r w:rsidRPr="007718F5">
        <w:rPr>
          <w:b/>
          <w:szCs w:val="28"/>
        </w:rPr>
        <w:t xml:space="preserve"> РАЙОНА</w:t>
      </w:r>
    </w:p>
    <w:p w:rsidR="006346DE" w:rsidRPr="007718F5" w:rsidRDefault="006346DE" w:rsidP="00987138">
      <w:pPr>
        <w:ind w:firstLine="0"/>
        <w:jc w:val="center"/>
        <w:rPr>
          <w:b/>
          <w:szCs w:val="28"/>
        </w:rPr>
      </w:pPr>
      <w:r w:rsidRPr="007718F5">
        <w:rPr>
          <w:b/>
          <w:szCs w:val="28"/>
        </w:rPr>
        <w:t>НОВОСИБИРСКОЙ ОБЛАСТИ</w:t>
      </w:r>
    </w:p>
    <w:p w:rsidR="006346DE" w:rsidRPr="007718F5" w:rsidRDefault="006346DE" w:rsidP="00606CE9"/>
    <w:p w:rsidR="006346DE" w:rsidRPr="0097526E" w:rsidRDefault="006346DE" w:rsidP="00987138">
      <w:pPr>
        <w:pStyle w:val="Heading2"/>
        <w:spacing w:before="0" w:beforeAutospacing="0" w:after="0" w:afterAutospacing="0"/>
        <w:ind w:firstLine="0"/>
        <w:jc w:val="center"/>
        <w:rPr>
          <w:color w:val="auto"/>
          <w:sz w:val="28"/>
          <w:szCs w:val="24"/>
        </w:rPr>
      </w:pPr>
      <w:r w:rsidRPr="0097526E">
        <w:rPr>
          <w:color w:val="auto"/>
          <w:sz w:val="28"/>
          <w:szCs w:val="24"/>
        </w:rPr>
        <w:t>ОТЧЁТ</w:t>
      </w:r>
    </w:p>
    <w:p w:rsidR="006346DE" w:rsidRPr="0097526E" w:rsidRDefault="006346DE" w:rsidP="00987138">
      <w:pPr>
        <w:pStyle w:val="Heading2"/>
        <w:spacing w:before="0" w:beforeAutospacing="0" w:after="0" w:afterAutospacing="0"/>
        <w:ind w:firstLine="0"/>
        <w:jc w:val="center"/>
        <w:rPr>
          <w:color w:val="auto"/>
          <w:sz w:val="28"/>
          <w:szCs w:val="24"/>
        </w:rPr>
      </w:pPr>
      <w:r w:rsidRPr="0097526E">
        <w:rPr>
          <w:color w:val="auto"/>
          <w:sz w:val="28"/>
          <w:szCs w:val="24"/>
        </w:rPr>
        <w:t>о результатах контрольного мероприятия</w:t>
      </w:r>
    </w:p>
    <w:p w:rsidR="006346DE" w:rsidRPr="00F448FE" w:rsidRDefault="006346DE" w:rsidP="00987138">
      <w:pPr>
        <w:pStyle w:val="Heading2"/>
        <w:spacing w:before="0" w:beforeAutospacing="0" w:after="0" w:afterAutospacing="0"/>
        <w:ind w:firstLine="0"/>
        <w:rPr>
          <w:b w:val="0"/>
          <w:color w:val="auto"/>
          <w:sz w:val="28"/>
          <w:szCs w:val="24"/>
        </w:rPr>
      </w:pPr>
      <w:r>
        <w:rPr>
          <w:b w:val="0"/>
          <w:color w:val="auto"/>
          <w:sz w:val="28"/>
          <w:szCs w:val="24"/>
        </w:rPr>
        <w:t xml:space="preserve">   08  июля     2013</w:t>
      </w:r>
      <w:r w:rsidRPr="00F448FE">
        <w:rPr>
          <w:b w:val="0"/>
          <w:color w:val="auto"/>
          <w:sz w:val="28"/>
          <w:szCs w:val="24"/>
        </w:rPr>
        <w:t xml:space="preserve"> года</w:t>
      </w:r>
      <w:r w:rsidRPr="00F448FE">
        <w:rPr>
          <w:b w:val="0"/>
          <w:color w:val="auto"/>
          <w:sz w:val="28"/>
          <w:szCs w:val="24"/>
        </w:rPr>
        <w:tab/>
      </w:r>
      <w:r w:rsidRPr="00F448FE">
        <w:rPr>
          <w:b w:val="0"/>
          <w:color w:val="auto"/>
          <w:sz w:val="28"/>
          <w:szCs w:val="24"/>
        </w:rPr>
        <w:tab/>
      </w:r>
      <w:r w:rsidRPr="00F448FE">
        <w:rPr>
          <w:b w:val="0"/>
          <w:color w:val="auto"/>
          <w:sz w:val="28"/>
          <w:szCs w:val="24"/>
        </w:rPr>
        <w:tab/>
      </w:r>
      <w:r w:rsidRPr="00F448FE">
        <w:rPr>
          <w:b w:val="0"/>
          <w:color w:val="auto"/>
          <w:sz w:val="28"/>
          <w:szCs w:val="24"/>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Pr>
          <w:b w:val="0"/>
          <w:color w:val="auto"/>
          <w:sz w:val="28"/>
          <w:szCs w:val="24"/>
        </w:rPr>
        <w:t>№ 5</w:t>
      </w:r>
    </w:p>
    <w:p w:rsidR="006346DE" w:rsidRDefault="006346DE" w:rsidP="00987138"/>
    <w:p w:rsidR="006346DE" w:rsidRDefault="006346DE" w:rsidP="00D372AD">
      <w:pPr>
        <w:ind w:firstLine="180"/>
        <w:rPr>
          <w:szCs w:val="28"/>
        </w:rPr>
      </w:pPr>
      <w:r>
        <w:rPr>
          <w:szCs w:val="28"/>
        </w:rPr>
        <w:t xml:space="preserve">На основании приказа Контрольно-счетного органа Чановского района № 24 от 07.06.2013 года «О проведении контрольного мероприятия» и пункта  2.9 Плана работы на 2013 год  Контрольно-счетного органа Чановского района Новосибирской области  проведена проверка </w:t>
      </w:r>
      <w:r w:rsidRPr="00817BC0">
        <w:rPr>
          <w:szCs w:val="28"/>
        </w:rPr>
        <w:t xml:space="preserve">в муниципальном бюджетном образовательном учреждении дополнительного образования детей «Детско-юношеская спортивная школа» Чановского района Новосибирской </w:t>
      </w:r>
      <w:r>
        <w:rPr>
          <w:szCs w:val="28"/>
        </w:rPr>
        <w:t>области выборочным методом по вопросам  соблюдения порядка расходования бюджетных средств.</w:t>
      </w:r>
    </w:p>
    <w:p w:rsidR="006346DE" w:rsidRDefault="006346DE" w:rsidP="00F15B73">
      <w:pPr>
        <w:rPr>
          <w:szCs w:val="28"/>
        </w:rPr>
      </w:pPr>
      <w:r>
        <w:rPr>
          <w:szCs w:val="28"/>
        </w:rPr>
        <w:t>Проверка проведена группой  в составе:</w:t>
      </w:r>
    </w:p>
    <w:p w:rsidR="006346DE" w:rsidRDefault="006346DE" w:rsidP="00F15B73">
      <w:pPr>
        <w:rPr>
          <w:szCs w:val="28"/>
        </w:rPr>
      </w:pPr>
      <w:r>
        <w:rPr>
          <w:szCs w:val="28"/>
        </w:rPr>
        <w:t>-Рыбакова О.Л.– председатель Контрольно-счетного органа Чановского района;</w:t>
      </w:r>
    </w:p>
    <w:p w:rsidR="006346DE" w:rsidRDefault="006346DE" w:rsidP="00F15B73">
      <w:pPr>
        <w:rPr>
          <w:szCs w:val="28"/>
        </w:rPr>
      </w:pPr>
      <w:r>
        <w:rPr>
          <w:szCs w:val="28"/>
        </w:rPr>
        <w:t>-Пустовая Н.В. – аудитор Контрольно-счетного органа Чановского района.</w:t>
      </w:r>
    </w:p>
    <w:p w:rsidR="006346DE" w:rsidRDefault="006346DE" w:rsidP="00F15B73">
      <w:pPr>
        <w:pStyle w:val="BodyText"/>
        <w:ind w:firstLine="567"/>
        <w:jc w:val="both"/>
        <w:rPr>
          <w:szCs w:val="28"/>
        </w:rPr>
      </w:pPr>
      <w:r>
        <w:rPr>
          <w:b/>
          <w:bCs/>
          <w:szCs w:val="28"/>
        </w:rPr>
        <w:t xml:space="preserve">    </w:t>
      </w:r>
      <w:r>
        <w:rPr>
          <w:b/>
          <w:bCs/>
          <w:sz w:val="28"/>
          <w:szCs w:val="28"/>
        </w:rPr>
        <w:t>Цель проверки</w:t>
      </w:r>
      <w:r>
        <w:rPr>
          <w:szCs w:val="28"/>
        </w:rPr>
        <w:t xml:space="preserve">: </w:t>
      </w:r>
    </w:p>
    <w:p w:rsidR="006346DE" w:rsidRDefault="006346DE" w:rsidP="00F15B73">
      <w:pPr>
        <w:pStyle w:val="BodyText"/>
        <w:ind w:firstLine="567"/>
        <w:jc w:val="both"/>
        <w:rPr>
          <w:b/>
          <w:sz w:val="28"/>
          <w:szCs w:val="28"/>
        </w:rPr>
      </w:pPr>
      <w:r>
        <w:rPr>
          <w:sz w:val="28"/>
          <w:szCs w:val="28"/>
        </w:rPr>
        <w:t xml:space="preserve">-определение законности и эффективности использования средств бюджета Чановского района, выделенных учреждению на выполнение муниципального задания. </w:t>
      </w:r>
      <w:r>
        <w:rPr>
          <w:b/>
          <w:sz w:val="28"/>
          <w:szCs w:val="28"/>
        </w:rPr>
        <w:t xml:space="preserve">   </w:t>
      </w:r>
    </w:p>
    <w:p w:rsidR="006346DE" w:rsidRDefault="006346DE" w:rsidP="00F15B73">
      <w:pPr>
        <w:pStyle w:val="BodyText"/>
        <w:ind w:firstLine="567"/>
        <w:jc w:val="both"/>
        <w:rPr>
          <w:sz w:val="28"/>
          <w:szCs w:val="28"/>
        </w:rPr>
      </w:pPr>
      <w:r>
        <w:rPr>
          <w:b/>
          <w:sz w:val="28"/>
          <w:szCs w:val="28"/>
        </w:rPr>
        <w:t xml:space="preserve">   Объекты проверки</w:t>
      </w:r>
      <w:r>
        <w:rPr>
          <w:sz w:val="28"/>
          <w:szCs w:val="28"/>
        </w:rPr>
        <w:t>:</w:t>
      </w:r>
    </w:p>
    <w:p w:rsidR="006346DE" w:rsidRDefault="006346DE" w:rsidP="00F15B73">
      <w:pPr>
        <w:rPr>
          <w:szCs w:val="28"/>
        </w:rPr>
      </w:pPr>
      <w:r>
        <w:rPr>
          <w:szCs w:val="28"/>
        </w:rPr>
        <w:t xml:space="preserve"> 1.Товарно-материальные ценности, денежные средства и их фактическое наличие.</w:t>
      </w:r>
    </w:p>
    <w:p w:rsidR="006346DE" w:rsidRDefault="006346DE" w:rsidP="00F15B73">
      <w:pPr>
        <w:rPr>
          <w:szCs w:val="28"/>
        </w:rPr>
      </w:pPr>
      <w:r>
        <w:rPr>
          <w:szCs w:val="28"/>
        </w:rPr>
        <w:t>2.Финансовые операции, хозяйственные процессы и факты хозяйственной деятельности, отраженные в документах учреждения.</w:t>
      </w:r>
    </w:p>
    <w:p w:rsidR="006346DE" w:rsidRDefault="006346DE" w:rsidP="00F15B73">
      <w:pPr>
        <w:rPr>
          <w:b/>
          <w:bCs/>
          <w:szCs w:val="28"/>
        </w:rPr>
      </w:pPr>
      <w:r>
        <w:rPr>
          <w:b/>
          <w:bCs/>
          <w:szCs w:val="28"/>
        </w:rPr>
        <w:t xml:space="preserve"> Предмет проверки: </w:t>
      </w:r>
    </w:p>
    <w:p w:rsidR="006346DE" w:rsidRDefault="006346DE" w:rsidP="00F15B73">
      <w:pPr>
        <w:rPr>
          <w:szCs w:val="28"/>
        </w:rPr>
      </w:pPr>
      <w:r>
        <w:rPr>
          <w:b/>
          <w:bCs/>
          <w:szCs w:val="28"/>
        </w:rPr>
        <w:t>-</w:t>
      </w:r>
      <w:r>
        <w:rPr>
          <w:szCs w:val="28"/>
          <w:lang w:eastAsia="ar-SA"/>
        </w:rPr>
        <w:t>нормативные правовые акты, регулирующие деятельность проверяемого объекта, годовая бухгалтерская отчётность</w:t>
      </w:r>
      <w:r>
        <w:rPr>
          <w:szCs w:val="28"/>
        </w:rPr>
        <w:t xml:space="preserve">, </w:t>
      </w:r>
      <w:r>
        <w:rPr>
          <w:bCs/>
          <w:szCs w:val="28"/>
        </w:rPr>
        <w:t xml:space="preserve"> штатные расписания, тарификационные списки, </w:t>
      </w:r>
      <w:r>
        <w:rPr>
          <w:szCs w:val="28"/>
        </w:rPr>
        <w:t xml:space="preserve"> регистры бюджетного учёта за 2011-2012 года, первичные и иные бухгалтерские учётные документы за 2011-2012 года, а также иные документы и материалы, необходимые для проведения проверки.</w:t>
      </w:r>
    </w:p>
    <w:p w:rsidR="006346DE" w:rsidRDefault="006346DE" w:rsidP="00F15B73">
      <w:pPr>
        <w:pStyle w:val="ConsNormal"/>
        <w:widowControl/>
        <w:tabs>
          <w:tab w:val="left" w:pos="1800"/>
        </w:tabs>
        <w:spacing w:after="120"/>
        <w:ind w:firstLine="567"/>
        <w:jc w:val="both"/>
        <w:rPr>
          <w:rFonts w:ascii="Times New Roman" w:hAnsi="Times New Roman"/>
          <w:sz w:val="28"/>
          <w:szCs w:val="28"/>
        </w:rPr>
      </w:pPr>
      <w:r>
        <w:rPr>
          <w:rFonts w:ascii="Times New Roman" w:hAnsi="Times New Roman"/>
          <w:b/>
          <w:bCs/>
          <w:sz w:val="28"/>
          <w:szCs w:val="28"/>
        </w:rPr>
        <w:t xml:space="preserve">Проверяемый период: </w:t>
      </w:r>
      <w:r w:rsidRPr="00166C72">
        <w:rPr>
          <w:rFonts w:ascii="Times New Roman" w:hAnsi="Times New Roman"/>
          <w:bCs/>
          <w:sz w:val="28"/>
          <w:szCs w:val="28"/>
        </w:rPr>
        <w:t>2011</w:t>
      </w:r>
      <w:r>
        <w:rPr>
          <w:rFonts w:ascii="Times New Roman" w:hAnsi="Times New Roman"/>
          <w:b/>
          <w:bCs/>
          <w:sz w:val="28"/>
          <w:szCs w:val="28"/>
        </w:rPr>
        <w:t>-</w:t>
      </w:r>
      <w:r>
        <w:rPr>
          <w:rFonts w:ascii="Times New Roman" w:hAnsi="Times New Roman"/>
          <w:sz w:val="28"/>
          <w:szCs w:val="28"/>
        </w:rPr>
        <w:t>2012 года.</w:t>
      </w:r>
    </w:p>
    <w:p w:rsidR="006346DE" w:rsidRDefault="006346DE" w:rsidP="00F15B73">
      <w:pPr>
        <w:spacing w:after="120"/>
        <w:ind w:firstLine="567"/>
        <w:rPr>
          <w:bCs/>
          <w:szCs w:val="28"/>
        </w:rPr>
      </w:pPr>
      <w:r>
        <w:rPr>
          <w:b/>
          <w:bCs/>
          <w:szCs w:val="28"/>
        </w:rPr>
        <w:t xml:space="preserve">Срок проведения проверки: </w:t>
      </w:r>
      <w:r>
        <w:rPr>
          <w:bCs/>
          <w:szCs w:val="28"/>
        </w:rPr>
        <w:t>с 07 июня  по 05 июля 2013 года.</w:t>
      </w:r>
    </w:p>
    <w:p w:rsidR="006346DE" w:rsidRDefault="006346DE" w:rsidP="00F15B73">
      <w:pPr>
        <w:rPr>
          <w:szCs w:val="28"/>
        </w:rPr>
      </w:pPr>
      <w:r>
        <w:rPr>
          <w:szCs w:val="28"/>
        </w:rPr>
        <w:t xml:space="preserve">    По результатам проверки составлен Акт проверки</w:t>
      </w:r>
      <w:r>
        <w:rPr>
          <w:color w:val="FF6600"/>
          <w:szCs w:val="28"/>
        </w:rPr>
        <w:t xml:space="preserve"> </w:t>
      </w:r>
      <w:r>
        <w:rPr>
          <w:szCs w:val="28"/>
        </w:rPr>
        <w:t xml:space="preserve"> № 24  от 05.07.2013 года, с которым ознакомлены:</w:t>
      </w:r>
    </w:p>
    <w:p w:rsidR="006346DE" w:rsidRDefault="006346DE" w:rsidP="00F15B73">
      <w:pPr>
        <w:rPr>
          <w:szCs w:val="28"/>
        </w:rPr>
      </w:pPr>
      <w:r>
        <w:rPr>
          <w:szCs w:val="28"/>
        </w:rPr>
        <w:t xml:space="preserve">     -заместитель главы администрации Чановского района - начальник управления образования     Говорунов В.А.;                                                                                     </w:t>
      </w:r>
    </w:p>
    <w:p w:rsidR="006346DE" w:rsidRDefault="006346DE" w:rsidP="00171FF4">
      <w:pPr>
        <w:ind w:left="360"/>
        <w:rPr>
          <w:szCs w:val="28"/>
        </w:rPr>
      </w:pPr>
      <w:r>
        <w:rPr>
          <w:szCs w:val="28"/>
        </w:rPr>
        <w:t xml:space="preserve">-директор муниципального  бюджетного образовательного </w:t>
      </w:r>
      <w:r w:rsidRPr="00A169E7">
        <w:rPr>
          <w:szCs w:val="28"/>
        </w:rPr>
        <w:t xml:space="preserve"> </w:t>
      </w:r>
      <w:r>
        <w:rPr>
          <w:szCs w:val="28"/>
        </w:rPr>
        <w:t>учреждения</w:t>
      </w:r>
      <w:r w:rsidRPr="00817BC0">
        <w:rPr>
          <w:szCs w:val="28"/>
        </w:rPr>
        <w:t xml:space="preserve"> дополнительного образования детей «Детско-юношеская спортивная школа» Чановского района Новосибирской </w:t>
      </w:r>
      <w:r>
        <w:rPr>
          <w:szCs w:val="28"/>
        </w:rPr>
        <w:t>области  Лаврентьев О.В.;</w:t>
      </w:r>
    </w:p>
    <w:p w:rsidR="006346DE" w:rsidRPr="00987138" w:rsidRDefault="006346DE" w:rsidP="003711DC">
      <w:r>
        <w:rPr>
          <w:szCs w:val="28"/>
        </w:rPr>
        <w:t xml:space="preserve">-директор муниципального учреждения «Центр бухгалтерского, материально-технического и информационного обеспечения  Чановского района» Х.И. Испулганов;                                              </w:t>
      </w:r>
    </w:p>
    <w:p w:rsidR="006346DE" w:rsidRDefault="006346DE" w:rsidP="00A169E7">
      <w:pPr>
        <w:rPr>
          <w:szCs w:val="28"/>
        </w:rPr>
      </w:pPr>
      <w:r>
        <w:rPr>
          <w:szCs w:val="28"/>
        </w:rPr>
        <w:t xml:space="preserve"> -на</w:t>
      </w:r>
      <w:r w:rsidRPr="00390C3B">
        <w:rPr>
          <w:szCs w:val="28"/>
        </w:rPr>
        <w:t xml:space="preserve">чальник отдела учета и </w:t>
      </w:r>
      <w:r>
        <w:rPr>
          <w:szCs w:val="28"/>
        </w:rPr>
        <w:t xml:space="preserve"> отчётности  муниципального учреждения «Центр бухгалтерского, материально-технического и информационного обеспечения  Чановского района» Горн О.И..</w:t>
      </w:r>
    </w:p>
    <w:p w:rsidR="006346DE" w:rsidRDefault="006346DE" w:rsidP="00F15B73">
      <w:pPr>
        <w:ind w:firstLine="567"/>
        <w:rPr>
          <w:szCs w:val="28"/>
        </w:rPr>
      </w:pPr>
      <w:r>
        <w:rPr>
          <w:szCs w:val="28"/>
        </w:rPr>
        <w:t xml:space="preserve">  Акт проверки подписан без разногласий.</w:t>
      </w:r>
    </w:p>
    <w:p w:rsidR="006346DE" w:rsidRDefault="006346DE" w:rsidP="00F15B73">
      <w:pPr>
        <w:pStyle w:val="ConsNormal"/>
        <w:widowControl/>
        <w:tabs>
          <w:tab w:val="left" w:pos="1800"/>
        </w:tabs>
        <w:spacing w:after="120"/>
        <w:ind w:firstLine="567"/>
        <w:jc w:val="both"/>
        <w:rPr>
          <w:rFonts w:ascii="Times New Roman" w:hAnsi="Times New Roman"/>
          <w:b/>
          <w:bCs/>
          <w:sz w:val="28"/>
          <w:szCs w:val="28"/>
        </w:rPr>
      </w:pPr>
      <w:r>
        <w:rPr>
          <w:rFonts w:ascii="Times New Roman" w:hAnsi="Times New Roman"/>
          <w:b/>
          <w:bCs/>
          <w:sz w:val="28"/>
          <w:szCs w:val="28"/>
        </w:rPr>
        <w:t>Результаты проверки:</w:t>
      </w:r>
    </w:p>
    <w:p w:rsidR="006346DE" w:rsidRDefault="006346DE" w:rsidP="00F15B73">
      <w:pPr>
        <w:rPr>
          <w:szCs w:val="28"/>
        </w:rPr>
      </w:pPr>
      <w:r>
        <w:rPr>
          <w:szCs w:val="28"/>
        </w:rPr>
        <w:t>В проверяемом периоде муниципальное  бюджетное образовательное учреждение</w:t>
      </w:r>
      <w:r w:rsidRPr="00817BC0">
        <w:rPr>
          <w:szCs w:val="28"/>
        </w:rPr>
        <w:t xml:space="preserve"> дополнительного образования детей «Детско-юношеская спортивная школа» Чановского района Новосибирской </w:t>
      </w:r>
      <w:r>
        <w:rPr>
          <w:szCs w:val="28"/>
        </w:rPr>
        <w:t>области  действовало на основании устава, утвержденного постановлением Администрации Чановского района  Новосибирской области  28.11.2011 № 1653-па.</w:t>
      </w:r>
    </w:p>
    <w:p w:rsidR="006346DE" w:rsidRDefault="006346DE" w:rsidP="00F15B73">
      <w:pPr>
        <w:pStyle w:val="ConsNormal"/>
        <w:widowControl/>
        <w:tabs>
          <w:tab w:val="left" w:pos="1800"/>
        </w:tabs>
        <w:ind w:firstLine="567"/>
        <w:jc w:val="both"/>
        <w:rPr>
          <w:rFonts w:ascii="Times New Roman" w:hAnsi="Times New Roman"/>
          <w:sz w:val="28"/>
          <w:szCs w:val="28"/>
        </w:rPr>
      </w:pPr>
      <w:r>
        <w:rPr>
          <w:rFonts w:ascii="Times New Roman" w:hAnsi="Times New Roman"/>
          <w:sz w:val="28"/>
          <w:szCs w:val="28"/>
        </w:rPr>
        <w:t>Учреждение является юридическим лицом, самостоятельно осуществляет финансово-хозяйственную деятельность, имеет самостоятельный баланс и лицевой счёт.</w:t>
      </w:r>
    </w:p>
    <w:p w:rsidR="006346DE" w:rsidRDefault="006346DE" w:rsidP="00F15B73">
      <w:pPr>
        <w:rPr>
          <w:bCs/>
          <w:szCs w:val="28"/>
        </w:rPr>
      </w:pPr>
      <w:r>
        <w:rPr>
          <w:szCs w:val="28"/>
        </w:rPr>
        <w:t xml:space="preserve">Учредителем учреждения является Администрация Чановского района.  </w:t>
      </w:r>
      <w:r>
        <w:rPr>
          <w:bCs/>
          <w:szCs w:val="28"/>
        </w:rPr>
        <w:t xml:space="preserve"> </w:t>
      </w:r>
    </w:p>
    <w:p w:rsidR="006346DE" w:rsidRDefault="006346DE" w:rsidP="00F15B73">
      <w:pPr>
        <w:rPr>
          <w:szCs w:val="28"/>
        </w:rPr>
      </w:pPr>
      <w:r>
        <w:rPr>
          <w:szCs w:val="28"/>
        </w:rPr>
        <w:t xml:space="preserve">                                                                                         </w:t>
      </w:r>
    </w:p>
    <w:p w:rsidR="006346DE" w:rsidRDefault="006346DE" w:rsidP="00F15B73">
      <w:pPr>
        <w:rPr>
          <w:b/>
          <w:szCs w:val="28"/>
        </w:rPr>
      </w:pPr>
      <w:r>
        <w:rPr>
          <w:b/>
          <w:szCs w:val="28"/>
        </w:rPr>
        <w:t xml:space="preserve">1.  Проверка целевого использования средств местного бюджета выявила следующие нарушения:                                                                          </w:t>
      </w:r>
    </w:p>
    <w:p w:rsidR="006346DE" w:rsidRDefault="006346DE" w:rsidP="00F15B73">
      <w:pPr>
        <w:rPr>
          <w:b/>
          <w:szCs w:val="28"/>
        </w:rPr>
      </w:pPr>
    </w:p>
    <w:p w:rsidR="006346DE" w:rsidRDefault="006346DE" w:rsidP="005672BE">
      <w:pPr>
        <w:ind w:firstLine="0"/>
      </w:pPr>
      <w:r>
        <w:t xml:space="preserve">     </w:t>
      </w:r>
      <w:r w:rsidRPr="0044375E">
        <w:t xml:space="preserve">  При проверке правильности отнесения затрат на соответствующие коды  классификации операций  сектора государственного управления бюджетов Российской Федерации  выявлены   нарушения Указаний о порядке при</w:t>
      </w:r>
      <w:r>
        <w:t>менения бюджетной классификации</w:t>
      </w:r>
      <w:r w:rsidRPr="00DD4E84">
        <w:t xml:space="preserve"> </w:t>
      </w:r>
      <w:r w:rsidRPr="0044375E">
        <w:t xml:space="preserve"> Российской Федерации, утвержденных приказом Министерства Финансов Российской Федерации </w:t>
      </w:r>
      <w:r>
        <w:rPr>
          <w:szCs w:val="28"/>
        </w:rPr>
        <w:t xml:space="preserve">от 28.12.2010 года № 190н  (2011 год) и </w:t>
      </w:r>
      <w:r w:rsidRPr="0044375E">
        <w:t>от 21.12.2011 года № 180н</w:t>
      </w:r>
      <w:r>
        <w:t xml:space="preserve"> (2012 год).</w:t>
      </w:r>
      <w:r w:rsidRPr="00E05B16">
        <w:rPr>
          <w:bCs/>
        </w:rPr>
        <w:t xml:space="preserve"> </w:t>
      </w:r>
      <w:r>
        <w:rPr>
          <w:bCs/>
        </w:rPr>
        <w:t>В</w:t>
      </w:r>
      <w:r w:rsidRPr="0044375E">
        <w:rPr>
          <w:bCs/>
        </w:rPr>
        <w:t xml:space="preserve"> результате  проверки</w:t>
      </w:r>
      <w:r w:rsidRPr="0044375E">
        <w:rPr>
          <w:b/>
          <w:bCs/>
        </w:rPr>
        <w:t xml:space="preserve"> </w:t>
      </w:r>
      <w:r w:rsidRPr="0044375E">
        <w:t xml:space="preserve">правильности отнесения затрат на соответствующие коды </w:t>
      </w:r>
      <w:r>
        <w:t xml:space="preserve">КОСГУ были выявлены следующие нарушения на общую  </w:t>
      </w:r>
      <w:r w:rsidRPr="007E400B">
        <w:rPr>
          <w:szCs w:val="28"/>
        </w:rPr>
        <w:t xml:space="preserve">сумму </w:t>
      </w:r>
      <w:r w:rsidRPr="007E400B">
        <w:t xml:space="preserve"> </w:t>
      </w:r>
      <w:r w:rsidRPr="007E400B">
        <w:rPr>
          <w:szCs w:val="28"/>
        </w:rPr>
        <w:t xml:space="preserve">  </w:t>
      </w:r>
      <w:r>
        <w:rPr>
          <w:b/>
          <w:szCs w:val="28"/>
        </w:rPr>
        <w:t>54 145 рублей (85+27 483+26 577)</w:t>
      </w:r>
      <w:r>
        <w:t>, в том числе:</w:t>
      </w:r>
    </w:p>
    <w:p w:rsidR="006346DE" w:rsidRDefault="006346DE" w:rsidP="00446551">
      <w:pPr>
        <w:pStyle w:val="ListParagraph"/>
        <w:ind w:left="360" w:firstLine="0"/>
        <w:rPr>
          <w:szCs w:val="28"/>
        </w:rPr>
      </w:pPr>
      <w:r>
        <w:t xml:space="preserve">1. МБОУ ДОД «Детско-юношеская спортивная школа» Чановского района Новосибирской области произвела оплату пени по ЕСН, зачисляемого в Федеральный бюджет в сумме </w:t>
      </w:r>
      <w:r w:rsidRPr="00446551">
        <w:rPr>
          <w:b/>
        </w:rPr>
        <w:t>85  рублей</w:t>
      </w:r>
      <w:r>
        <w:t xml:space="preserve"> платежным поручением № 517 от 22.12.2011 года за счет подстатьи 213 «Начисления на выплаты по оплате труда». </w:t>
      </w:r>
      <w:r>
        <w:rPr>
          <w:szCs w:val="28"/>
        </w:rPr>
        <w:t xml:space="preserve">   Согласно Указаний о порядке применения бюджетной классификации Российской Федерации, утвержденных приказом Министерства Финансов Российской Федерации от 28.12.2010 года № 190 н, уплата штрафов, пеней за несвоевременную уплату налогов и сборов, оплата санкций за несвоевременную оплату поставки товаров, работ, услуг, других экономических санкций и другие аналогичные расходы подлежат отнесению на подстатью 290 "Прочие расходы" КОСГУ.</w:t>
      </w:r>
      <w:r>
        <w:rPr>
          <w:b/>
          <w:szCs w:val="28"/>
        </w:rPr>
        <w:t xml:space="preserve"> </w:t>
      </w:r>
    </w:p>
    <w:p w:rsidR="006346DE" w:rsidRDefault="006346DE" w:rsidP="00007CF0">
      <w:pPr>
        <w:rPr>
          <w:szCs w:val="28"/>
        </w:rPr>
      </w:pPr>
    </w:p>
    <w:p w:rsidR="006346DE" w:rsidRDefault="006346DE" w:rsidP="005672BE">
      <w:pPr>
        <w:ind w:firstLine="0"/>
        <w:rPr>
          <w:b/>
          <w:szCs w:val="28"/>
        </w:rPr>
      </w:pPr>
      <w:r>
        <w:rPr>
          <w:szCs w:val="28"/>
        </w:rPr>
        <w:t xml:space="preserve">  2.</w:t>
      </w:r>
      <w:r w:rsidRPr="00955479">
        <w:t xml:space="preserve"> </w:t>
      </w:r>
      <w:r>
        <w:t>Согласно письма Минфина РФ от 29.06.2011 N 02-05-10/2888, при направлении учащихся на соревнования расходы, связанные с оплатой проезда, проживания и питания, должны отражаться в следующем порядке:</w:t>
      </w:r>
      <w:r>
        <w:br/>
        <w:t>- по подстатье 222 "Транспортные услуги" КОСГУ - расходы по оплате проезда учащихся к месту проведения соревнований и обратно;</w:t>
      </w:r>
      <w:r>
        <w:br/>
        <w:t>- по подстатье 226 "Прочие работы, услуги" КОСГУ - оплата услуг по организации питания и проживания учащихся (найм жилых помещений) в месте проведения соревнований;</w:t>
      </w:r>
      <w:r>
        <w:br/>
        <w:t>- по статье 290 "Прочие расходы" КОСГУ - расходы на выплату учащимся наличных денежных средств (суточных, средств на обеспечение питания (при невозможности приобретения услуг по его организации)) при направлении на соревнования без заключения договоров гражданско-правового характера.</w:t>
      </w:r>
      <w:r>
        <w:rPr>
          <w:b/>
          <w:szCs w:val="28"/>
        </w:rPr>
        <w:t xml:space="preserve"> </w:t>
      </w:r>
    </w:p>
    <w:p w:rsidR="006346DE" w:rsidRDefault="006346DE" w:rsidP="00955479">
      <w:pPr>
        <w:rPr>
          <w:szCs w:val="28"/>
        </w:rPr>
      </w:pPr>
      <w:r>
        <w:rPr>
          <w:szCs w:val="28"/>
        </w:rPr>
        <w:t xml:space="preserve">     МБОУ ДОД </w:t>
      </w:r>
      <w:r>
        <w:rPr>
          <w:color w:val="000000"/>
        </w:rPr>
        <w:t>«Детско-юношеская спортивная школа» Чановского района Новосибирской области</w:t>
      </w:r>
      <w:r>
        <w:rPr>
          <w:szCs w:val="28"/>
        </w:rPr>
        <w:t xml:space="preserve"> в некоторых случаях за счет  подстатьи 290 «Прочие расходы» производило расходы по сопровождению учащихся на соревнования, в том числе:</w:t>
      </w:r>
    </w:p>
    <w:p w:rsidR="006346DE" w:rsidRPr="005D626B" w:rsidRDefault="006346DE" w:rsidP="00955479">
      <w:pPr>
        <w:rPr>
          <w:b/>
          <w:szCs w:val="28"/>
        </w:rPr>
      </w:pPr>
      <w:r>
        <w:rPr>
          <w:szCs w:val="28"/>
        </w:rPr>
        <w:t xml:space="preserve"> </w:t>
      </w:r>
      <w:r w:rsidRPr="005D626B">
        <w:rPr>
          <w:b/>
          <w:szCs w:val="28"/>
        </w:rPr>
        <w:t>2011 год</w:t>
      </w:r>
      <w:r>
        <w:rPr>
          <w:szCs w:val="28"/>
        </w:rPr>
        <w:t xml:space="preserve"> – </w:t>
      </w:r>
      <w:r w:rsidRPr="005D626B">
        <w:rPr>
          <w:b/>
          <w:szCs w:val="28"/>
        </w:rPr>
        <w:t>27 483 рубля, из них:</w:t>
      </w:r>
    </w:p>
    <w:p w:rsidR="006346DE" w:rsidRDefault="006346DE" w:rsidP="00955479">
      <w:pPr>
        <w:rPr>
          <w:szCs w:val="28"/>
        </w:rPr>
      </w:pPr>
    </w:p>
    <w:p w:rsidR="006346DE" w:rsidRDefault="006346DE" w:rsidP="00955479">
      <w:pPr>
        <w:rPr>
          <w:szCs w:val="28"/>
        </w:rPr>
      </w:pPr>
      <w:r>
        <w:rPr>
          <w:szCs w:val="28"/>
        </w:rPr>
        <w:t>- на оплату ГСМ в сумме 20359 рублей;</w:t>
      </w:r>
    </w:p>
    <w:p w:rsidR="006346DE" w:rsidRDefault="006346DE" w:rsidP="00955479">
      <w:pPr>
        <w:rPr>
          <w:szCs w:val="28"/>
        </w:rPr>
      </w:pPr>
      <w:r>
        <w:rPr>
          <w:szCs w:val="28"/>
        </w:rPr>
        <w:t xml:space="preserve">- на оплату проезда участников в сумме 2124  рубля; </w:t>
      </w:r>
    </w:p>
    <w:p w:rsidR="006346DE" w:rsidRDefault="006346DE" w:rsidP="00955479">
      <w:pPr>
        <w:rPr>
          <w:szCs w:val="28"/>
        </w:rPr>
      </w:pPr>
      <w:r>
        <w:rPr>
          <w:szCs w:val="28"/>
        </w:rPr>
        <w:t>- на оплату орг. взноса проживания и участников в сумме 5000 рублей.</w:t>
      </w:r>
    </w:p>
    <w:p w:rsidR="006346DE" w:rsidRDefault="006346DE" w:rsidP="00955479">
      <w:pPr>
        <w:rPr>
          <w:b/>
          <w:szCs w:val="28"/>
        </w:rPr>
      </w:pPr>
      <w:r>
        <w:t xml:space="preserve">     </w:t>
      </w:r>
      <w:r>
        <w:rPr>
          <w:b/>
          <w:szCs w:val="28"/>
        </w:rPr>
        <w:t xml:space="preserve">    </w:t>
      </w:r>
    </w:p>
    <w:p w:rsidR="006346DE" w:rsidRDefault="006346DE" w:rsidP="00955479">
      <w:pPr>
        <w:rPr>
          <w:b/>
          <w:szCs w:val="28"/>
        </w:rPr>
      </w:pPr>
      <w:r>
        <w:rPr>
          <w:b/>
          <w:szCs w:val="28"/>
        </w:rPr>
        <w:t xml:space="preserve"> 2012 год – 26 577 рублей, из них:</w:t>
      </w:r>
    </w:p>
    <w:p w:rsidR="006346DE" w:rsidRDefault="006346DE" w:rsidP="00955479">
      <w:pPr>
        <w:rPr>
          <w:b/>
          <w:szCs w:val="28"/>
        </w:rPr>
      </w:pPr>
    </w:p>
    <w:p w:rsidR="006346DE" w:rsidRDefault="006346DE" w:rsidP="00955479">
      <w:pPr>
        <w:rPr>
          <w:szCs w:val="28"/>
        </w:rPr>
      </w:pPr>
      <w:r>
        <w:rPr>
          <w:szCs w:val="28"/>
        </w:rPr>
        <w:t xml:space="preserve"> - на оплату проезда участников в сумме 19 727  рублей;</w:t>
      </w:r>
    </w:p>
    <w:p w:rsidR="006346DE" w:rsidRDefault="006346DE" w:rsidP="00955479">
      <w:r>
        <w:rPr>
          <w:szCs w:val="28"/>
        </w:rPr>
        <w:t xml:space="preserve"> - на оплату проживания участников в сумме 6850 рублей.  </w:t>
      </w:r>
    </w:p>
    <w:p w:rsidR="006346DE" w:rsidRPr="00A30336" w:rsidRDefault="006346DE" w:rsidP="00955479">
      <w:pPr>
        <w:rPr>
          <w:szCs w:val="28"/>
          <w:highlight w:val="green"/>
        </w:rPr>
      </w:pPr>
    </w:p>
    <w:p w:rsidR="006346DE" w:rsidRDefault="006346DE" w:rsidP="00E91A62">
      <w:pPr>
        <w:rPr>
          <w:b/>
          <w:szCs w:val="28"/>
        </w:rPr>
      </w:pPr>
    </w:p>
    <w:p w:rsidR="006346DE" w:rsidRPr="00B97DC6" w:rsidRDefault="006346DE" w:rsidP="00110863">
      <w:pPr>
        <w:rPr>
          <w:b/>
          <w:szCs w:val="28"/>
        </w:rPr>
      </w:pPr>
      <w:r w:rsidRPr="00B97DC6">
        <w:rPr>
          <w:b/>
          <w:szCs w:val="28"/>
        </w:rPr>
        <w:t>2.  Правомерность использования средств местного бюджета на оплату труда.</w:t>
      </w:r>
    </w:p>
    <w:p w:rsidR="006346DE" w:rsidRPr="00B97DC6" w:rsidRDefault="006346DE" w:rsidP="00110863">
      <w:pPr>
        <w:tabs>
          <w:tab w:val="left" w:pos="720"/>
        </w:tabs>
        <w:rPr>
          <w:color w:val="000000"/>
          <w:szCs w:val="28"/>
        </w:rPr>
      </w:pPr>
    </w:p>
    <w:p w:rsidR="006346DE" w:rsidRPr="00B97DC6" w:rsidRDefault="006346DE" w:rsidP="001B65F3">
      <w:pPr>
        <w:ind w:firstLine="0"/>
        <w:rPr>
          <w:color w:val="000000"/>
          <w:szCs w:val="28"/>
        </w:rPr>
      </w:pPr>
      <w:r w:rsidRPr="00B97DC6">
        <w:rPr>
          <w:b/>
          <w:szCs w:val="28"/>
        </w:rPr>
        <w:t xml:space="preserve"> 2.1</w:t>
      </w:r>
      <w:r w:rsidRPr="00B97DC6">
        <w:rPr>
          <w:szCs w:val="28"/>
        </w:rPr>
        <w:t>.</w:t>
      </w:r>
      <w:r w:rsidRPr="00B97DC6">
        <w:rPr>
          <w:color w:val="000000"/>
          <w:szCs w:val="28"/>
        </w:rPr>
        <w:t xml:space="preserve"> Школой нарушено Отраслевое тарифное соглашение по муниципальным образовательным учреждениям Чановского района Новосибирской области на 2011-2013 года. Так, согласно Отраслевого тарифного соглашения по муниципальным образовательным учреждениям Чановского района Новосибирской области на 2011-2013 года руководители образовательных учреждений  помимо основной работы, в исключительных случаях, вправе осуществлять преподавательскую работу на условиях почасовой оплаты в том же учреждении, но не более 300 часов в год.  В ходе проверки правильности начисления заработной платы  директора школы  Лаврентьева О.В. установлено:</w:t>
      </w:r>
    </w:p>
    <w:p w:rsidR="006346DE" w:rsidRPr="00B97DC6" w:rsidRDefault="006346DE" w:rsidP="001B65F3">
      <w:pPr>
        <w:ind w:left="360"/>
        <w:rPr>
          <w:color w:val="000000"/>
          <w:szCs w:val="28"/>
        </w:rPr>
      </w:pPr>
      <w:r w:rsidRPr="00B97DC6">
        <w:rPr>
          <w:color w:val="000000"/>
          <w:szCs w:val="28"/>
        </w:rPr>
        <w:t xml:space="preserve">- по данным табеля учета рабочего времени фактически за 2011 год   отработано тренером-преподавателем 348 часов,  за 2012 год – 342 часа. </w:t>
      </w:r>
    </w:p>
    <w:p w:rsidR="006346DE" w:rsidRPr="00B97DC6" w:rsidRDefault="006346DE" w:rsidP="001B65F3">
      <w:pPr>
        <w:ind w:left="360"/>
        <w:rPr>
          <w:color w:val="000000"/>
          <w:szCs w:val="28"/>
        </w:rPr>
      </w:pPr>
      <w:r w:rsidRPr="00B97DC6">
        <w:rPr>
          <w:color w:val="000000"/>
          <w:szCs w:val="28"/>
        </w:rPr>
        <w:t xml:space="preserve">     Превышение нормативного размера часов по преподавательской деятельности составило за 2011 год – 48 часов, за 2012 год – 42 часа. </w:t>
      </w:r>
    </w:p>
    <w:p w:rsidR="006346DE" w:rsidRPr="00B97DC6" w:rsidRDefault="006346DE" w:rsidP="001B65F3">
      <w:pPr>
        <w:ind w:left="360"/>
        <w:rPr>
          <w:color w:val="000000"/>
          <w:szCs w:val="28"/>
        </w:rPr>
      </w:pPr>
    </w:p>
    <w:p w:rsidR="006346DE" w:rsidRPr="00B97DC6" w:rsidRDefault="006346DE" w:rsidP="00D64333">
      <w:pPr>
        <w:ind w:firstLine="0"/>
        <w:rPr>
          <w:b/>
          <w:szCs w:val="28"/>
        </w:rPr>
      </w:pPr>
      <w:r w:rsidRPr="00B97DC6">
        <w:rPr>
          <w:color w:val="000000"/>
          <w:szCs w:val="28"/>
        </w:rPr>
        <w:t xml:space="preserve">  </w:t>
      </w:r>
      <w:r w:rsidRPr="00B97DC6">
        <w:rPr>
          <w:b/>
          <w:color w:val="000000"/>
          <w:szCs w:val="28"/>
        </w:rPr>
        <w:t>2.2</w:t>
      </w:r>
      <w:r w:rsidRPr="00B97DC6">
        <w:rPr>
          <w:color w:val="000000"/>
          <w:szCs w:val="28"/>
        </w:rPr>
        <w:t xml:space="preserve">. </w:t>
      </w:r>
      <w:r w:rsidRPr="00B97DC6">
        <w:rPr>
          <w:szCs w:val="28"/>
        </w:rPr>
        <w:t xml:space="preserve">В ходе проверки правильности начисления и выплаты заработной платы  установлены факты неправильного исчисления оплаты за работу в праздничные дни в результате того, что при составлении табеля учета рабочего времени было неправильно рассчитано количество   нерабочих праздничных часов сторожам учреждения (Шлямович Д.А., Бернаус С.В., Лазарев В.Т.). </w:t>
      </w:r>
    </w:p>
    <w:p w:rsidR="006346DE" w:rsidRPr="00B97DC6" w:rsidRDefault="006346DE" w:rsidP="001B65F3">
      <w:pPr>
        <w:ind w:firstLine="426"/>
        <w:rPr>
          <w:szCs w:val="28"/>
        </w:rPr>
      </w:pPr>
      <w:r w:rsidRPr="00B97DC6">
        <w:rPr>
          <w:szCs w:val="28"/>
        </w:rPr>
        <w:t xml:space="preserve">В 2011 году  у учреждения отсутствовали основания для начисления и выплаты заработной платы в нерабочие праздничные дни за 36 часов в сумме 864 рубля, в том числе: </w:t>
      </w:r>
    </w:p>
    <w:p w:rsidR="006346DE" w:rsidRPr="00B97DC6" w:rsidRDefault="006346DE" w:rsidP="001B65F3">
      <w:pPr>
        <w:ind w:firstLine="426"/>
        <w:rPr>
          <w:szCs w:val="28"/>
        </w:rPr>
      </w:pPr>
      <w:r w:rsidRPr="00B97DC6">
        <w:rPr>
          <w:szCs w:val="28"/>
        </w:rPr>
        <w:t>-у сторожа  Шлямович Д.А за 12 часов  в сумме 288 рублей,</w:t>
      </w:r>
    </w:p>
    <w:p w:rsidR="006346DE" w:rsidRPr="00B97DC6" w:rsidRDefault="006346DE" w:rsidP="001B65F3">
      <w:pPr>
        <w:ind w:firstLine="426"/>
        <w:rPr>
          <w:szCs w:val="28"/>
        </w:rPr>
      </w:pPr>
      <w:r w:rsidRPr="00B97DC6">
        <w:rPr>
          <w:szCs w:val="28"/>
        </w:rPr>
        <w:t xml:space="preserve">- у сторожа  Бернаус С.В. за 24 часа  в сумме 576 рублей. </w:t>
      </w:r>
    </w:p>
    <w:p w:rsidR="006346DE" w:rsidRPr="00B97DC6" w:rsidRDefault="006346DE" w:rsidP="001B65F3">
      <w:pPr>
        <w:ind w:firstLine="426"/>
        <w:rPr>
          <w:szCs w:val="28"/>
        </w:rPr>
      </w:pPr>
    </w:p>
    <w:p w:rsidR="006346DE" w:rsidRPr="00B97DC6" w:rsidRDefault="006346DE" w:rsidP="001B65F3">
      <w:pPr>
        <w:ind w:firstLine="426"/>
        <w:rPr>
          <w:szCs w:val="28"/>
        </w:rPr>
      </w:pPr>
      <w:r w:rsidRPr="00B97DC6">
        <w:rPr>
          <w:szCs w:val="28"/>
        </w:rPr>
        <w:t>В 2012 году  у учреждения отсутствовали основания для начисления и выплаты заработной платы в нерабочие праздничные дни за 36 часов  в сумме 950  рублей, том числе:</w:t>
      </w:r>
    </w:p>
    <w:p w:rsidR="006346DE" w:rsidRPr="00B97DC6" w:rsidRDefault="006346DE" w:rsidP="001B65F3">
      <w:pPr>
        <w:ind w:firstLine="426"/>
        <w:rPr>
          <w:szCs w:val="28"/>
        </w:rPr>
      </w:pPr>
      <w:r w:rsidRPr="00B97DC6">
        <w:rPr>
          <w:szCs w:val="28"/>
        </w:rPr>
        <w:t xml:space="preserve">- у сторожа  Лазарева В.Т.  за 21 час в сумме 535  рублей, </w:t>
      </w:r>
    </w:p>
    <w:p w:rsidR="006346DE" w:rsidRPr="00B97DC6" w:rsidRDefault="006346DE" w:rsidP="001B65F3">
      <w:pPr>
        <w:ind w:firstLine="426"/>
        <w:rPr>
          <w:szCs w:val="28"/>
        </w:rPr>
      </w:pPr>
      <w:r w:rsidRPr="00B97DC6">
        <w:rPr>
          <w:szCs w:val="28"/>
        </w:rPr>
        <w:t>-у сторожа  Бернаус С.В. за 15 часов  в сумме 415  рублей.</w:t>
      </w:r>
    </w:p>
    <w:p w:rsidR="006346DE" w:rsidRPr="00B97DC6" w:rsidRDefault="006346DE" w:rsidP="001B65F3">
      <w:pPr>
        <w:ind w:firstLine="426"/>
        <w:rPr>
          <w:szCs w:val="28"/>
        </w:rPr>
      </w:pPr>
      <w:r w:rsidRPr="00B97DC6">
        <w:rPr>
          <w:szCs w:val="28"/>
        </w:rPr>
        <w:t xml:space="preserve">Общая сумма нарушения составила 1 814 (864+950) рублей. </w:t>
      </w:r>
    </w:p>
    <w:p w:rsidR="006346DE" w:rsidRPr="00B97DC6" w:rsidRDefault="006346DE" w:rsidP="001B65F3">
      <w:pPr>
        <w:ind w:firstLine="426"/>
        <w:rPr>
          <w:szCs w:val="28"/>
        </w:rPr>
      </w:pPr>
      <w:r w:rsidRPr="00B97DC6">
        <w:rPr>
          <w:szCs w:val="28"/>
        </w:rPr>
        <w:t xml:space="preserve">    </w:t>
      </w:r>
    </w:p>
    <w:p w:rsidR="006346DE" w:rsidRPr="00B97DC6" w:rsidRDefault="006346DE" w:rsidP="000A7FE7">
      <w:pPr>
        <w:spacing w:line="230" w:lineRule="auto"/>
        <w:rPr>
          <w:b/>
          <w:szCs w:val="28"/>
        </w:rPr>
      </w:pPr>
      <w:r w:rsidRPr="00B97DC6">
        <w:rPr>
          <w:b/>
          <w:szCs w:val="28"/>
        </w:rPr>
        <w:t>3. Своевременность исполнения обязанностей по уплате обязательных платежей.</w:t>
      </w:r>
    </w:p>
    <w:p w:rsidR="006346DE" w:rsidRPr="00B97DC6" w:rsidRDefault="006346DE" w:rsidP="000A7FE7">
      <w:pPr>
        <w:spacing w:line="230" w:lineRule="auto"/>
        <w:rPr>
          <w:b/>
          <w:szCs w:val="28"/>
        </w:rPr>
      </w:pPr>
    </w:p>
    <w:p w:rsidR="006346DE" w:rsidRPr="00B97DC6" w:rsidRDefault="006346DE" w:rsidP="000A7FE7">
      <w:pPr>
        <w:spacing w:line="230" w:lineRule="auto"/>
        <w:ind w:firstLine="0"/>
        <w:rPr>
          <w:szCs w:val="28"/>
        </w:rPr>
      </w:pPr>
      <w:r w:rsidRPr="00B97DC6">
        <w:rPr>
          <w:b/>
          <w:szCs w:val="28"/>
        </w:rPr>
        <w:t xml:space="preserve">   </w:t>
      </w:r>
      <w:r w:rsidRPr="00B97DC6">
        <w:rPr>
          <w:szCs w:val="28"/>
        </w:rPr>
        <w:t>В течение всего проверяемого периода школой допускались случаи несвоевременной уплаты сумм налогов и взносов (страховых взносов в ПФ РФ, налога на имущество), за что им соответственно было произведено начисление пени и штрафов. Учреждением уплата начисленных сумм пени была произведена за счет статьи КОСГУ 290 «Прочие расходы» в общей сумме 6 976 рублей 95 копеек, в том числе:</w:t>
      </w:r>
    </w:p>
    <w:p w:rsidR="006346DE" w:rsidRPr="00B97DC6" w:rsidRDefault="006346DE" w:rsidP="000A7FE7">
      <w:pPr>
        <w:spacing w:line="230" w:lineRule="auto"/>
        <w:rPr>
          <w:szCs w:val="28"/>
        </w:rPr>
      </w:pPr>
      <w:r w:rsidRPr="00B97DC6">
        <w:rPr>
          <w:szCs w:val="28"/>
        </w:rPr>
        <w:t>-за 2011 год  -  2 402  рубля 27 копеек;</w:t>
      </w:r>
    </w:p>
    <w:p w:rsidR="006346DE" w:rsidRPr="00B97DC6" w:rsidRDefault="006346DE" w:rsidP="000A7FE7">
      <w:pPr>
        <w:spacing w:line="230" w:lineRule="auto"/>
        <w:rPr>
          <w:szCs w:val="28"/>
        </w:rPr>
      </w:pPr>
      <w:r w:rsidRPr="00B97DC6">
        <w:rPr>
          <w:szCs w:val="28"/>
        </w:rPr>
        <w:t>-за  2012 год -  4 574 рубля 68 копеек.</w:t>
      </w:r>
    </w:p>
    <w:p w:rsidR="006346DE" w:rsidRPr="00B97DC6" w:rsidRDefault="006346DE" w:rsidP="000A7FE7">
      <w:pPr>
        <w:spacing w:line="230" w:lineRule="auto"/>
        <w:ind w:firstLine="0"/>
        <w:rPr>
          <w:szCs w:val="28"/>
        </w:rPr>
      </w:pPr>
      <w:r w:rsidRPr="00B97DC6">
        <w:rPr>
          <w:szCs w:val="28"/>
        </w:rPr>
        <w:t xml:space="preserve">   Уплата пени  свидетельствует о неэффективном использовании бюджетных средств  в связи с тем, что является, как правило, следствием ненадлежащего исполнения бухгалтерской службой своих должностных обязанностей.    </w:t>
      </w:r>
    </w:p>
    <w:p w:rsidR="006346DE" w:rsidRPr="00B97DC6" w:rsidRDefault="006346DE" w:rsidP="001B65F3">
      <w:pPr>
        <w:ind w:firstLine="426"/>
        <w:rPr>
          <w:szCs w:val="28"/>
        </w:rPr>
      </w:pPr>
    </w:p>
    <w:p w:rsidR="006346DE" w:rsidRPr="00B97DC6" w:rsidRDefault="006346DE" w:rsidP="001B65F3">
      <w:pPr>
        <w:ind w:firstLine="426"/>
        <w:rPr>
          <w:szCs w:val="28"/>
        </w:rPr>
      </w:pPr>
    </w:p>
    <w:p w:rsidR="006346DE" w:rsidRPr="00B97DC6" w:rsidRDefault="006346DE" w:rsidP="001B65F3">
      <w:pPr>
        <w:ind w:firstLine="426"/>
        <w:rPr>
          <w:szCs w:val="28"/>
        </w:rPr>
      </w:pPr>
    </w:p>
    <w:p w:rsidR="006346DE" w:rsidRPr="00B97DC6" w:rsidRDefault="006346DE" w:rsidP="00BF6A7D">
      <w:pPr>
        <w:rPr>
          <w:b/>
          <w:szCs w:val="28"/>
        </w:rPr>
      </w:pPr>
      <w:r w:rsidRPr="00B97DC6">
        <w:rPr>
          <w:b/>
          <w:szCs w:val="28"/>
        </w:rPr>
        <w:t>4. Состояние расчетной дисциплины в части   дебиторской и кредиторской  задолженности.</w:t>
      </w:r>
    </w:p>
    <w:p w:rsidR="006346DE" w:rsidRPr="00B97DC6" w:rsidRDefault="006346DE" w:rsidP="001B65F3">
      <w:pPr>
        <w:ind w:firstLine="426"/>
        <w:rPr>
          <w:szCs w:val="28"/>
        </w:rPr>
      </w:pPr>
    </w:p>
    <w:p w:rsidR="006346DE" w:rsidRPr="00B97DC6" w:rsidRDefault="006346DE" w:rsidP="00BF6A7D">
      <w:pPr>
        <w:tabs>
          <w:tab w:val="left" w:pos="720"/>
        </w:tabs>
        <w:ind w:firstLine="0"/>
        <w:rPr>
          <w:szCs w:val="28"/>
        </w:rPr>
      </w:pPr>
      <w:r w:rsidRPr="00B97DC6">
        <w:rPr>
          <w:szCs w:val="28"/>
        </w:rPr>
        <w:t xml:space="preserve">     По результатам анализа дебиторской и кредиторской  задолженности было установлено, что учреждением не в полном объеме проводится работа по снижению задолженности. В конце года перед составлением годовой отчетности не назначалось проведение  инвентаризации дебиторской и кредиторской задолженности, не составлялись акты сверок взаиморасчетов с контрагентами. </w:t>
      </w:r>
    </w:p>
    <w:p w:rsidR="006346DE" w:rsidRPr="00B97DC6" w:rsidRDefault="006346DE" w:rsidP="00A80021">
      <w:pPr>
        <w:tabs>
          <w:tab w:val="left" w:pos="720"/>
        </w:tabs>
        <w:ind w:firstLine="180"/>
        <w:rPr>
          <w:szCs w:val="28"/>
        </w:rPr>
      </w:pPr>
      <w:r w:rsidRPr="00B97DC6">
        <w:rPr>
          <w:szCs w:val="28"/>
        </w:rPr>
        <w:t xml:space="preserve">   В ходе проверки дебиторской задолженности установлено, что на все три отчетных даты (01.01.2011 года, на 01.01.2012 года, на 01.01.2013 года) имеется дебиторская задолженность по ООО «Альт-Сервис» в сумме 4 018 рублей. Школой, несмотря на наличие дебиторской задолженности  долгое время, не составлялось претензионное письмо в адрес должника  о погашении задолженности.</w:t>
      </w:r>
    </w:p>
    <w:p w:rsidR="006346DE" w:rsidRPr="00B97DC6" w:rsidRDefault="006346DE" w:rsidP="00A80021">
      <w:pPr>
        <w:tabs>
          <w:tab w:val="left" w:pos="720"/>
        </w:tabs>
        <w:ind w:firstLine="0"/>
        <w:rPr>
          <w:szCs w:val="28"/>
        </w:rPr>
      </w:pPr>
      <w:r w:rsidRPr="00B97DC6">
        <w:rPr>
          <w:szCs w:val="28"/>
        </w:rPr>
        <w:t xml:space="preserve">    В ходе проверки кредиторской задолженности  установлено, что на все три отчетных даты (01.01.2011 года, на 01.01.2012 года, на 01.01.2013 года) имеется кредиторская задолженность по четырем контрагентам на общую сумму 121 252 рубля, в том числе:</w:t>
      </w:r>
    </w:p>
    <w:p w:rsidR="006346DE" w:rsidRPr="00B97DC6" w:rsidRDefault="006346DE" w:rsidP="001B65F3">
      <w:pPr>
        <w:tabs>
          <w:tab w:val="left" w:pos="720"/>
        </w:tabs>
        <w:rPr>
          <w:szCs w:val="28"/>
        </w:rPr>
      </w:pPr>
      <w:r w:rsidRPr="00B97DC6">
        <w:rPr>
          <w:szCs w:val="28"/>
        </w:rPr>
        <w:t>-Чановский филиал ДРСУ       - 3 364 рубля;</w:t>
      </w:r>
    </w:p>
    <w:p w:rsidR="006346DE" w:rsidRPr="00B97DC6" w:rsidRDefault="006346DE" w:rsidP="001B65F3">
      <w:pPr>
        <w:tabs>
          <w:tab w:val="left" w:pos="720"/>
        </w:tabs>
        <w:rPr>
          <w:szCs w:val="28"/>
        </w:rPr>
      </w:pPr>
      <w:r w:rsidRPr="00B97DC6">
        <w:rPr>
          <w:szCs w:val="28"/>
        </w:rPr>
        <w:t>-Чановское АТП                      -7 516 рублей;</w:t>
      </w:r>
    </w:p>
    <w:p w:rsidR="006346DE" w:rsidRPr="00B97DC6" w:rsidRDefault="006346DE" w:rsidP="001B65F3">
      <w:pPr>
        <w:tabs>
          <w:tab w:val="left" w:pos="720"/>
        </w:tabs>
        <w:rPr>
          <w:szCs w:val="28"/>
        </w:rPr>
      </w:pPr>
      <w:r w:rsidRPr="00B97DC6">
        <w:rPr>
          <w:szCs w:val="28"/>
        </w:rPr>
        <w:t xml:space="preserve">-ИП Нестеренко А.В.             - 52 684 рубля; </w:t>
      </w:r>
    </w:p>
    <w:p w:rsidR="006346DE" w:rsidRPr="00B97DC6" w:rsidRDefault="006346DE" w:rsidP="001B65F3">
      <w:pPr>
        <w:tabs>
          <w:tab w:val="left" w:pos="720"/>
        </w:tabs>
        <w:rPr>
          <w:szCs w:val="28"/>
        </w:rPr>
      </w:pPr>
      <w:r w:rsidRPr="00B97DC6">
        <w:rPr>
          <w:szCs w:val="28"/>
        </w:rPr>
        <w:t>-ИП Денисов                            -30 783 рубля;</w:t>
      </w:r>
    </w:p>
    <w:p w:rsidR="006346DE" w:rsidRPr="00B97DC6" w:rsidRDefault="006346DE" w:rsidP="001B65F3">
      <w:pPr>
        <w:tabs>
          <w:tab w:val="left" w:pos="720"/>
        </w:tabs>
        <w:rPr>
          <w:szCs w:val="28"/>
        </w:rPr>
      </w:pPr>
      <w:r w:rsidRPr="00B97DC6">
        <w:rPr>
          <w:szCs w:val="28"/>
        </w:rPr>
        <w:t xml:space="preserve">-ООО «Теплостройсервис»   - 26 905 рублей.   </w:t>
      </w:r>
    </w:p>
    <w:p w:rsidR="006346DE" w:rsidRPr="00B97DC6" w:rsidRDefault="006346DE" w:rsidP="00A80021">
      <w:pPr>
        <w:tabs>
          <w:tab w:val="left" w:pos="720"/>
        </w:tabs>
        <w:ind w:firstLine="180"/>
        <w:rPr>
          <w:color w:val="000000"/>
        </w:rPr>
      </w:pPr>
      <w:r w:rsidRPr="00B97DC6">
        <w:t xml:space="preserve">  </w:t>
      </w:r>
      <w:r w:rsidRPr="00B97DC6">
        <w:rPr>
          <w:szCs w:val="28"/>
        </w:rPr>
        <w:t>Школой, несмотря на наличие в отчетности  кредиторской задолженности  долгое время, не проводилась работа по списанию невостребованной кредиторской задолженности в связи с истечением срока исковой давности.</w:t>
      </w:r>
      <w:r w:rsidRPr="00B97DC6">
        <w:rPr>
          <w:szCs w:val="28"/>
        </w:rPr>
        <w:br/>
      </w:r>
    </w:p>
    <w:p w:rsidR="006346DE" w:rsidRPr="00B97DC6" w:rsidRDefault="006346DE" w:rsidP="001B65F3">
      <w:pPr>
        <w:spacing w:line="230" w:lineRule="auto"/>
        <w:rPr>
          <w:szCs w:val="28"/>
        </w:rPr>
      </w:pPr>
    </w:p>
    <w:p w:rsidR="006346DE" w:rsidRPr="00B97DC6" w:rsidRDefault="006346DE" w:rsidP="00FF341A">
      <w:pPr>
        <w:rPr>
          <w:b/>
          <w:szCs w:val="28"/>
        </w:rPr>
      </w:pPr>
      <w:r w:rsidRPr="00B97DC6">
        <w:rPr>
          <w:b/>
          <w:szCs w:val="28"/>
        </w:rPr>
        <w:t>5. Проверка учёта  основных средств.</w:t>
      </w:r>
    </w:p>
    <w:p w:rsidR="006346DE" w:rsidRPr="00B97DC6" w:rsidRDefault="006346DE" w:rsidP="00FF341A">
      <w:pPr>
        <w:rPr>
          <w:b/>
          <w:szCs w:val="28"/>
        </w:rPr>
      </w:pPr>
    </w:p>
    <w:p w:rsidR="006346DE" w:rsidRPr="00B97DC6" w:rsidRDefault="006346DE" w:rsidP="00FF341A">
      <w:pPr>
        <w:rPr>
          <w:bCs/>
        </w:rPr>
      </w:pPr>
      <w:r w:rsidRPr="00B97DC6">
        <w:t>При выборочной проверке порядка учета основных средств  установлено, что для учета основных средств в Чановской ДЮСШ используется  «Инвентарная карточка учета основных средств» форма  0504031. На объекты основных средств карточки заполнены не в полном объеме. Было  проанализировано 57 инвентарных карточек учета основных средств, в результате выявлены следующие нарушения</w:t>
      </w:r>
      <w:r w:rsidRPr="00B97DC6">
        <w:rPr>
          <w:szCs w:val="28"/>
        </w:rPr>
        <w:t xml:space="preserve"> Приказа Минфина РФ от 15 декабря 2010 г. N 173н</w:t>
      </w:r>
      <w:r w:rsidRPr="00B97DC6">
        <w:t>:</w:t>
      </w:r>
    </w:p>
    <w:p w:rsidR="006346DE" w:rsidRPr="00B97DC6" w:rsidRDefault="006346DE" w:rsidP="00FF341A">
      <w:r w:rsidRPr="00B97DC6">
        <w:rPr>
          <w:bCs/>
        </w:rPr>
        <w:t>-</w:t>
      </w:r>
      <w:r w:rsidRPr="00B97DC6">
        <w:t>в 28-ми инвентарных карточках учета основных средств не указывался номер амортизационной группы;</w:t>
      </w:r>
    </w:p>
    <w:p w:rsidR="006346DE" w:rsidRPr="00B97DC6" w:rsidRDefault="006346DE" w:rsidP="00FF341A">
      <w:r w:rsidRPr="00B97DC6">
        <w:t xml:space="preserve">- в 29-ти инвентарных карточках учета основных средств не указывался номер амортизационной группы и срок полезного использования  </w:t>
      </w:r>
      <w:r w:rsidRPr="00B97DC6">
        <w:rPr>
          <w:szCs w:val="28"/>
        </w:rPr>
        <w:t xml:space="preserve">     </w:t>
      </w:r>
    </w:p>
    <w:p w:rsidR="006346DE" w:rsidRDefault="006346DE" w:rsidP="001B65F3"/>
    <w:p w:rsidR="006346DE" w:rsidRDefault="006346DE" w:rsidP="001B65F3"/>
    <w:p w:rsidR="006346DE" w:rsidRPr="00B97DC6" w:rsidRDefault="006346DE" w:rsidP="001B65F3"/>
    <w:p w:rsidR="006346DE" w:rsidRPr="00B97DC6" w:rsidRDefault="006346DE" w:rsidP="008D5E69">
      <w:pPr>
        <w:rPr>
          <w:b/>
        </w:rPr>
      </w:pPr>
      <w:r w:rsidRPr="00B97DC6">
        <w:t xml:space="preserve">   </w:t>
      </w:r>
      <w:r w:rsidRPr="00B97DC6">
        <w:rPr>
          <w:b/>
        </w:rPr>
        <w:t>6. Учет  материальных запасов.</w:t>
      </w:r>
    </w:p>
    <w:p w:rsidR="006346DE" w:rsidRPr="00B97DC6" w:rsidRDefault="006346DE" w:rsidP="008D5E69">
      <w:pPr>
        <w:rPr>
          <w:b/>
        </w:rPr>
      </w:pPr>
    </w:p>
    <w:p w:rsidR="006346DE" w:rsidRPr="00B97DC6" w:rsidRDefault="006346DE" w:rsidP="00B11636">
      <w:pPr>
        <w:ind w:firstLine="0"/>
        <w:rPr>
          <w:szCs w:val="28"/>
        </w:rPr>
      </w:pPr>
      <w:r w:rsidRPr="00B97DC6">
        <w:t xml:space="preserve">     В нарушение  </w:t>
      </w:r>
      <w:r w:rsidRPr="00B97DC6">
        <w:rPr>
          <w:szCs w:val="28"/>
        </w:rPr>
        <w:t>Приказа Минфина РФ от 15 декабря 2010 г. N 173н Чановская ДЮСШ весь проверяемый период не производила списание материальных запасов, т.е.</w:t>
      </w:r>
      <w:r w:rsidRPr="00B97DC6">
        <w:t xml:space="preserve"> не составлялись Ведомости выдачи материальных ценностей на нужды учреждения (ф. 0504210) и Акты по с</w:t>
      </w:r>
      <w:r w:rsidRPr="00B97DC6">
        <w:rPr>
          <w:szCs w:val="28"/>
        </w:rPr>
        <w:t>писанию материальных запасов  (ф.0504230).</w:t>
      </w:r>
    </w:p>
    <w:p w:rsidR="006346DE" w:rsidRPr="00B97DC6" w:rsidRDefault="006346DE" w:rsidP="00B11636">
      <w:pPr>
        <w:ind w:firstLine="0"/>
        <w:rPr>
          <w:szCs w:val="28"/>
        </w:rPr>
      </w:pPr>
      <w:r w:rsidRPr="00B97DC6">
        <w:rPr>
          <w:szCs w:val="28"/>
        </w:rPr>
        <w:t xml:space="preserve">   Данное нарушение привело к тому, что в бухгалтерской отчетности за 2011,2012 годы отражены большие объемы материальных запасов, числящихся на остатке. Так, на 01.01.2011 года сумма материальных запасов составляла 1 235 937 рублей, на 01.01.2012 года остаток - 1 427 300 рублей, на 01.01.2013 года остаток - 2 250 598 рублей. Чановская ДЮСШ не имеет складского помещения, в котором могло бы храниться такое количество материальных запасов. В результате выявленных нарушений произошло искажение годовой бухгалтерской отчетности. </w:t>
      </w:r>
    </w:p>
    <w:p w:rsidR="006346DE" w:rsidRPr="00B97DC6" w:rsidRDefault="006346DE" w:rsidP="00110863">
      <w:pPr>
        <w:tabs>
          <w:tab w:val="left" w:pos="720"/>
        </w:tabs>
        <w:rPr>
          <w:color w:val="000000"/>
          <w:szCs w:val="28"/>
        </w:rPr>
      </w:pPr>
    </w:p>
    <w:p w:rsidR="006346DE" w:rsidRPr="00B97DC6" w:rsidRDefault="006346DE" w:rsidP="00E91A62">
      <w:pPr>
        <w:rPr>
          <w:b/>
          <w:szCs w:val="28"/>
        </w:rPr>
      </w:pPr>
    </w:p>
    <w:p w:rsidR="006346DE" w:rsidRPr="00B97DC6" w:rsidRDefault="006346DE" w:rsidP="00D65921">
      <w:pPr>
        <w:ind w:left="180" w:firstLine="0"/>
        <w:rPr>
          <w:b/>
          <w:szCs w:val="28"/>
        </w:rPr>
      </w:pPr>
      <w:r w:rsidRPr="00B97DC6">
        <w:rPr>
          <w:b/>
          <w:szCs w:val="28"/>
        </w:rPr>
        <w:t>7. Проверка расчетов с подотчетными лицами в части командировочных расходов.</w:t>
      </w:r>
    </w:p>
    <w:p w:rsidR="006346DE" w:rsidRPr="00B97DC6" w:rsidRDefault="006346DE" w:rsidP="00F15B73">
      <w:pPr>
        <w:ind w:left="709"/>
        <w:rPr>
          <w:b/>
          <w:szCs w:val="28"/>
        </w:rPr>
      </w:pPr>
    </w:p>
    <w:p w:rsidR="006346DE" w:rsidRPr="00B97DC6" w:rsidRDefault="006346DE" w:rsidP="0003000C">
      <w:pPr>
        <w:spacing w:before="100" w:beforeAutospacing="1" w:after="100" w:afterAutospacing="1"/>
        <w:ind w:firstLine="0"/>
        <w:rPr>
          <w:szCs w:val="28"/>
        </w:rPr>
      </w:pPr>
      <w:r w:rsidRPr="00B97DC6">
        <w:rPr>
          <w:szCs w:val="28"/>
        </w:rPr>
        <w:t xml:space="preserve">    При проверке </w:t>
      </w:r>
      <w:r w:rsidRPr="00B97DC6">
        <w:rPr>
          <w:bCs/>
          <w:szCs w:val="28"/>
        </w:rPr>
        <w:t xml:space="preserve">заполнения авансового отчета подотчетным лицом, а также требований к документам, прилагаемым к авансовому отчету, </w:t>
      </w:r>
      <w:r w:rsidRPr="00B97DC6">
        <w:rPr>
          <w:szCs w:val="28"/>
        </w:rPr>
        <w:t xml:space="preserve">выявлены следующие нарушения:   </w:t>
      </w:r>
    </w:p>
    <w:p w:rsidR="006346DE" w:rsidRPr="00B97DC6" w:rsidRDefault="006346DE" w:rsidP="0003000C">
      <w:pPr>
        <w:pStyle w:val="ListParagraph"/>
        <w:widowControl/>
        <w:numPr>
          <w:ilvl w:val="0"/>
          <w:numId w:val="33"/>
        </w:numPr>
        <w:spacing w:after="200"/>
        <w:ind w:left="0" w:firstLine="360"/>
        <w:rPr>
          <w:szCs w:val="28"/>
        </w:rPr>
      </w:pPr>
      <w:r w:rsidRPr="00B97DC6">
        <w:rPr>
          <w:szCs w:val="28"/>
        </w:rPr>
        <w:t>в некоторых авансовых отчетах при возвращении работников из командировки не оформлялись служебные задания (форма № Т-10а), а  оформлялись только  командировочные удостоверения (форма № Т-10) и приказы о направлении сотрудников в командировку;</w:t>
      </w:r>
    </w:p>
    <w:p w:rsidR="006346DE" w:rsidRPr="00B97DC6" w:rsidRDefault="006346DE" w:rsidP="0003000C">
      <w:pPr>
        <w:widowControl/>
        <w:numPr>
          <w:ilvl w:val="0"/>
          <w:numId w:val="33"/>
        </w:numPr>
        <w:spacing w:before="100" w:beforeAutospacing="1" w:after="100" w:afterAutospacing="1"/>
        <w:ind w:left="0" w:firstLine="360"/>
        <w:contextualSpacing/>
      </w:pPr>
      <w:r w:rsidRPr="00B97DC6">
        <w:t>командировочным удостоверениям, приложенным  к авансовым отчетам, не присваивались номер и дата;</w:t>
      </w:r>
    </w:p>
    <w:p w:rsidR="006346DE" w:rsidRPr="00B97DC6" w:rsidRDefault="006346DE" w:rsidP="0003000C">
      <w:pPr>
        <w:widowControl/>
        <w:spacing w:before="100" w:beforeAutospacing="1" w:after="100" w:afterAutospacing="1"/>
        <w:ind w:firstLine="0"/>
        <w:contextualSpacing/>
      </w:pPr>
      <w:r w:rsidRPr="00B97DC6">
        <w:t xml:space="preserve">     </w:t>
      </w:r>
    </w:p>
    <w:p w:rsidR="006346DE" w:rsidRPr="00B97DC6" w:rsidRDefault="006346DE" w:rsidP="00AE09BD">
      <w:pPr>
        <w:ind w:firstLine="0"/>
        <w:rPr>
          <w:szCs w:val="28"/>
        </w:rPr>
      </w:pPr>
      <w:r w:rsidRPr="00B97DC6">
        <w:t xml:space="preserve">     3) </w:t>
      </w:r>
      <w:r w:rsidRPr="00B97DC6">
        <w:rPr>
          <w:szCs w:val="28"/>
        </w:rPr>
        <w:t>в учреждении отсутствует журнал регистрации работников, направленных в командировки;</w:t>
      </w:r>
    </w:p>
    <w:p w:rsidR="006346DE" w:rsidRPr="00B97DC6" w:rsidRDefault="006346DE" w:rsidP="00FF78A9">
      <w:pPr>
        <w:pStyle w:val="ListParagraph"/>
        <w:widowControl/>
        <w:spacing w:after="200" w:line="276" w:lineRule="auto"/>
        <w:ind w:left="0" w:firstLine="0"/>
        <w:rPr>
          <w:szCs w:val="28"/>
        </w:rPr>
      </w:pPr>
    </w:p>
    <w:p w:rsidR="006346DE" w:rsidRPr="00B97DC6" w:rsidRDefault="006346DE" w:rsidP="00767263">
      <w:pPr>
        <w:spacing w:before="100" w:beforeAutospacing="1" w:after="100" w:afterAutospacing="1"/>
        <w:outlineLvl w:val="0"/>
        <w:rPr>
          <w:b/>
          <w:bCs/>
          <w:kern w:val="36"/>
          <w:szCs w:val="28"/>
        </w:rPr>
      </w:pPr>
      <w:r w:rsidRPr="00B97DC6">
        <w:rPr>
          <w:b/>
          <w:bCs/>
          <w:kern w:val="36"/>
          <w:szCs w:val="28"/>
        </w:rPr>
        <w:t xml:space="preserve">  8. Правильность оформления путевых  листов и списания ГСМ.</w:t>
      </w:r>
    </w:p>
    <w:p w:rsidR="006346DE" w:rsidRPr="00B97DC6" w:rsidRDefault="006346DE" w:rsidP="004E16B8">
      <w:pPr>
        <w:spacing w:before="100" w:beforeAutospacing="1" w:after="100" w:afterAutospacing="1"/>
        <w:outlineLvl w:val="0"/>
        <w:rPr>
          <w:bCs/>
          <w:kern w:val="36"/>
          <w:szCs w:val="28"/>
        </w:rPr>
      </w:pPr>
      <w:r w:rsidRPr="00B97DC6">
        <w:rPr>
          <w:bCs/>
          <w:kern w:val="36"/>
          <w:szCs w:val="28"/>
        </w:rPr>
        <w:t xml:space="preserve">Чановская ДЮСШ самостоятельно осуществляет перевозки учащихся автобусом марки КАВЗ-397653, 2007 года выпуска, государственный номерной знак Е 464 МЕ. </w:t>
      </w:r>
    </w:p>
    <w:p w:rsidR="006346DE" w:rsidRPr="00B97DC6" w:rsidRDefault="006346DE" w:rsidP="00A30AD7">
      <w:pPr>
        <w:widowControl/>
        <w:spacing w:before="100" w:beforeAutospacing="1" w:after="100" w:afterAutospacing="1"/>
        <w:ind w:firstLine="0"/>
        <w:contextualSpacing/>
        <w:outlineLvl w:val="0"/>
      </w:pPr>
      <w:r w:rsidRPr="00B97DC6">
        <w:t xml:space="preserve">        Приказом Минтранса России от 18.09.2008 N 152 утверждены обязательные реквизиты путевого листа и порядок его заполнения.  Отсутствие отдельных из указанных реквизитов будет расцениваться как оформление первичных документов с нарушением установленных правил. В ходе проверки были выявлены нарушения  в части  заполнения форм путевых листов, а именно:</w:t>
      </w:r>
    </w:p>
    <w:p w:rsidR="006346DE" w:rsidRPr="00B97DC6" w:rsidRDefault="006346DE" w:rsidP="004E16B8">
      <w:pPr>
        <w:pStyle w:val="blocktext"/>
        <w:jc w:val="both"/>
        <w:rPr>
          <w:sz w:val="28"/>
        </w:rPr>
      </w:pPr>
      <w:r w:rsidRPr="00B97DC6">
        <w:rPr>
          <w:b/>
          <w:sz w:val="28"/>
        </w:rPr>
        <w:t>8.1</w:t>
      </w:r>
      <w:r w:rsidRPr="00B97DC6">
        <w:rPr>
          <w:sz w:val="28"/>
        </w:rPr>
        <w:t>.Хаотичное присвоение номера путевому листу.  Данное нарушение Чановская ДЮСШ допускает в связи с отсутствием Журнала учета движения путевых листов (ф. 0345008). В нем заполняются такие реквизиты, как номер путевого листа, дата его выдачи, Ф.И.О. и табельный номер водителя, гаражный номер автомобиля, подпись водителя в получении путевого листа. При принятии от водителя путевого листа в журнале проставляется дата его получения и подпись диспетчера, а затем при представлении путевого листа в бухгалтерию в журнале также ставится подпись ответственного лица - работника бухгалтерии и дата его получения.</w:t>
      </w:r>
    </w:p>
    <w:p w:rsidR="006346DE" w:rsidRPr="00B97DC6" w:rsidRDefault="006346DE" w:rsidP="004E16B8">
      <w:pPr>
        <w:pStyle w:val="blocktext"/>
        <w:jc w:val="both"/>
        <w:rPr>
          <w:sz w:val="28"/>
        </w:rPr>
      </w:pPr>
      <w:r w:rsidRPr="00B97DC6">
        <w:rPr>
          <w:b/>
          <w:sz w:val="28"/>
        </w:rPr>
        <w:t>8.2</w:t>
      </w:r>
      <w:r w:rsidRPr="00B97DC6">
        <w:rPr>
          <w:sz w:val="28"/>
        </w:rPr>
        <w:t>.</w:t>
      </w:r>
      <w:r w:rsidRPr="00B97DC6">
        <w:rPr>
          <w:sz w:val="28"/>
          <w:szCs w:val="28"/>
        </w:rPr>
        <w:t xml:space="preserve"> В письме Минфина России  от 03.02.2006 N 03-03-04/2/23 указано, что первичные документы должны составляться таким образом и с такой регулярностью, чтобы на их основании можно было судить об обоснованности произведенных расходов по ГСМ, поскольку отсутствие данных о маршруте следования не позволяет судить о том, что автомобиль был использован именно в служебных целях. В результате невозможно проконтролировать пробег автомобиля.  В нарушение вышеназванного  письма Чановская ДЮСШ в некоторых случаях не указывала конкретный путь следования.</w:t>
      </w:r>
      <w:r w:rsidRPr="00B97DC6">
        <w:rPr>
          <w:sz w:val="28"/>
        </w:rPr>
        <w:t xml:space="preserve"> </w:t>
      </w:r>
      <w:r w:rsidRPr="00B97DC6">
        <w:rPr>
          <w:sz w:val="28"/>
          <w:szCs w:val="28"/>
        </w:rPr>
        <w:t>В отведенных для этих целей строках и графах должен быть указан конкретный путь следования. Такие записи, как "поездки по городу", "езда по городу" не могут подтвердить производственный характер расходов учреждения (Письмо Минфина России от 20.02.2006 N 03-03-04/1/129).</w:t>
      </w:r>
    </w:p>
    <w:p w:rsidR="006346DE" w:rsidRPr="00B97DC6" w:rsidRDefault="006346DE" w:rsidP="004E16B8">
      <w:pPr>
        <w:pStyle w:val="blocktext"/>
        <w:jc w:val="both"/>
        <w:rPr>
          <w:sz w:val="28"/>
        </w:rPr>
      </w:pPr>
      <w:r w:rsidRPr="00B97DC6">
        <w:rPr>
          <w:b/>
          <w:sz w:val="28"/>
          <w:szCs w:val="28"/>
        </w:rPr>
        <w:t>8.3</w:t>
      </w:r>
      <w:r w:rsidRPr="00B97DC6">
        <w:rPr>
          <w:sz w:val="28"/>
          <w:szCs w:val="28"/>
        </w:rPr>
        <w:t>.Установлены факты отсутствия  подписи лица, пользовавшегося автомобилем. Лицо, пользовавшееся услугами автотранспортного средства, должно подтвердить маршрут движения (откуда, куда, пробег). Данные по заказчику должны быть отражены</w:t>
      </w:r>
      <w:r w:rsidRPr="00B97DC6">
        <w:rPr>
          <w:sz w:val="28"/>
        </w:rPr>
        <w:t>" в графе 13 "В чье распоряжение»</w:t>
      </w:r>
      <w:r w:rsidRPr="00B97DC6">
        <w:rPr>
          <w:sz w:val="28"/>
          <w:szCs w:val="28"/>
        </w:rPr>
        <w:t xml:space="preserve">. </w:t>
      </w:r>
      <w:r w:rsidRPr="00B97DC6">
        <w:rPr>
          <w:sz w:val="28"/>
        </w:rPr>
        <w:t xml:space="preserve"> </w:t>
      </w:r>
    </w:p>
    <w:p w:rsidR="006346DE" w:rsidRDefault="006346DE" w:rsidP="004E16B8">
      <w:pPr>
        <w:pStyle w:val="blocktext"/>
        <w:jc w:val="both"/>
        <w:rPr>
          <w:sz w:val="28"/>
          <w:szCs w:val="28"/>
        </w:rPr>
      </w:pPr>
      <w:r w:rsidRPr="00B97DC6">
        <w:rPr>
          <w:b/>
          <w:sz w:val="28"/>
          <w:szCs w:val="28"/>
        </w:rPr>
        <w:t>8.4</w:t>
      </w:r>
      <w:r w:rsidRPr="00B97DC6">
        <w:rPr>
          <w:sz w:val="28"/>
          <w:szCs w:val="28"/>
        </w:rPr>
        <w:t>. В соответствии с пунктом 1 статьи 20 и статьей</w:t>
      </w:r>
      <w:r w:rsidRPr="00B97DC6">
        <w:rPr>
          <w:sz w:val="28"/>
        </w:rPr>
        <w:t xml:space="preserve"> 23 Федерального закона от 10 декабря 1995 г. № 196-ФЗ «О безопасности дорожного движения», учреждение, которое эксплуатирует транспортные средства, обязано проводить предрейсовые и послерейсовые медицинские осмотры водителей. </w:t>
      </w:r>
      <w:r w:rsidRPr="00B97DC6">
        <w:rPr>
          <w:sz w:val="28"/>
          <w:szCs w:val="28"/>
        </w:rPr>
        <w:t>Предрейсовые медосмотры может проводить только персонал, имеющий соответствующий сертификат, а также медицинские учреждения при наличии лицензии.  На путевой лист ставится штамп, в котором указываются дата и точное время прохождения медицинского осмотра, фамилия,</w:t>
      </w:r>
    </w:p>
    <w:p w:rsidR="006346DE" w:rsidRPr="00B97DC6" w:rsidRDefault="006346DE" w:rsidP="004E16B8">
      <w:pPr>
        <w:pStyle w:val="blocktext"/>
        <w:jc w:val="both"/>
        <w:rPr>
          <w:sz w:val="28"/>
        </w:rPr>
      </w:pPr>
      <w:r w:rsidRPr="00B97DC6">
        <w:rPr>
          <w:sz w:val="28"/>
          <w:szCs w:val="28"/>
        </w:rPr>
        <w:t xml:space="preserve"> инициалы и подпись медицинского работника, проводившего обследование.     Чановская ДЮСШ заключила договор на оплату прохождения предрейсового и послерейсового медицинского осмотра. В путевых листах за   2011 год было установлено, что </w:t>
      </w:r>
      <w:r w:rsidRPr="00B97DC6">
        <w:rPr>
          <w:sz w:val="28"/>
        </w:rPr>
        <w:t>водитель Чановской ДЮСШ не проходил послерейсовый медицинский осмотр.  В 2012 году вышеуказанное нарушение было исправлено, во всех путевых листах имеется отметка о прохождении водителем послерейсового медицинского осмотра.</w:t>
      </w:r>
    </w:p>
    <w:p w:rsidR="006346DE" w:rsidRPr="00B97DC6" w:rsidRDefault="006346DE" w:rsidP="003E26EC">
      <w:pPr>
        <w:rPr>
          <w:b/>
          <w:szCs w:val="28"/>
        </w:rPr>
      </w:pPr>
      <w:r w:rsidRPr="00B97DC6">
        <w:rPr>
          <w:szCs w:val="28"/>
        </w:rPr>
        <w:t xml:space="preserve">  </w:t>
      </w:r>
    </w:p>
    <w:p w:rsidR="006346DE" w:rsidRPr="00B97DC6" w:rsidRDefault="006346DE" w:rsidP="00664EF4">
      <w:pPr>
        <w:jc w:val="center"/>
        <w:rPr>
          <w:b/>
          <w:szCs w:val="28"/>
        </w:rPr>
      </w:pPr>
      <w:r w:rsidRPr="00B97DC6">
        <w:rPr>
          <w:b/>
          <w:szCs w:val="28"/>
        </w:rPr>
        <w:t>ВЫВОДЫ.</w:t>
      </w:r>
    </w:p>
    <w:p w:rsidR="006346DE" w:rsidRPr="00B97DC6" w:rsidRDefault="006346DE" w:rsidP="00F15B73">
      <w:pPr>
        <w:rPr>
          <w:b/>
          <w:szCs w:val="28"/>
        </w:rPr>
      </w:pPr>
    </w:p>
    <w:p w:rsidR="006346DE" w:rsidRPr="00B97DC6" w:rsidRDefault="006346DE" w:rsidP="00EC54EF">
      <w:pPr>
        <w:rPr>
          <w:szCs w:val="28"/>
        </w:rPr>
      </w:pPr>
      <w:r w:rsidRPr="00B97DC6">
        <w:rPr>
          <w:szCs w:val="28"/>
        </w:rPr>
        <w:t xml:space="preserve">    1. Установлены факты  нарушения  Указаний о порядке применения бюджетной классификации  Российской Федерации, утвержденных приказом Министерства Финансов Российской Федерации от 28.12.2010 года № 190н  (2011 год) и </w:t>
      </w:r>
      <w:r w:rsidRPr="00B97DC6">
        <w:t xml:space="preserve">от 21.12.2011 года № 180н (2012 год) </w:t>
      </w:r>
      <w:r w:rsidRPr="00B97DC6">
        <w:rPr>
          <w:szCs w:val="28"/>
        </w:rPr>
        <w:t xml:space="preserve"> на общую сумму </w:t>
      </w:r>
      <w:r w:rsidRPr="00B97DC6">
        <w:t xml:space="preserve"> </w:t>
      </w:r>
      <w:r w:rsidRPr="00B97DC6">
        <w:rPr>
          <w:szCs w:val="28"/>
        </w:rPr>
        <w:t xml:space="preserve">  </w:t>
      </w:r>
      <w:r w:rsidRPr="00B97DC6">
        <w:rPr>
          <w:b/>
          <w:szCs w:val="28"/>
        </w:rPr>
        <w:t>54 145 рублей</w:t>
      </w:r>
      <w:r w:rsidRPr="00B97DC6">
        <w:rPr>
          <w:szCs w:val="28"/>
        </w:rPr>
        <w:t>.</w:t>
      </w:r>
    </w:p>
    <w:p w:rsidR="006346DE" w:rsidRPr="00B97DC6" w:rsidRDefault="006346DE" w:rsidP="00EC54EF">
      <w:pPr>
        <w:rPr>
          <w:szCs w:val="28"/>
        </w:rPr>
      </w:pPr>
    </w:p>
    <w:p w:rsidR="006346DE" w:rsidRPr="00B97DC6" w:rsidRDefault="006346DE" w:rsidP="007434A2">
      <w:pPr>
        <w:ind w:left="360"/>
        <w:rPr>
          <w:color w:val="000000"/>
          <w:szCs w:val="28"/>
        </w:rPr>
      </w:pPr>
      <w:r w:rsidRPr="00B97DC6">
        <w:rPr>
          <w:szCs w:val="28"/>
        </w:rPr>
        <w:t xml:space="preserve">2. </w:t>
      </w:r>
      <w:r w:rsidRPr="00B97DC6">
        <w:rPr>
          <w:color w:val="000000"/>
          <w:szCs w:val="28"/>
        </w:rPr>
        <w:t xml:space="preserve">Школой нарушено Отраслевое тарифное соглашение по муниципальным образовательным учреждениям Чановского района Новосибирской области на 2011-2013 года в части  превышения директором школы нормативного размера часов по преподавательской деятельности.  </w:t>
      </w:r>
    </w:p>
    <w:p w:rsidR="006346DE" w:rsidRPr="00B97DC6" w:rsidRDefault="006346DE" w:rsidP="007434A2">
      <w:pPr>
        <w:ind w:left="360"/>
        <w:rPr>
          <w:color w:val="000000"/>
          <w:szCs w:val="28"/>
        </w:rPr>
      </w:pPr>
    </w:p>
    <w:p w:rsidR="006346DE" w:rsidRDefault="006346DE" w:rsidP="007434A2">
      <w:pPr>
        <w:ind w:firstLine="426"/>
        <w:rPr>
          <w:szCs w:val="28"/>
        </w:rPr>
      </w:pPr>
      <w:r w:rsidRPr="00B97DC6">
        <w:rPr>
          <w:color w:val="000000"/>
          <w:szCs w:val="28"/>
        </w:rPr>
        <w:t xml:space="preserve">    </w:t>
      </w:r>
      <w:r>
        <w:rPr>
          <w:color w:val="000000"/>
          <w:szCs w:val="28"/>
        </w:rPr>
        <w:t xml:space="preserve">  </w:t>
      </w:r>
      <w:r w:rsidRPr="00B97DC6">
        <w:rPr>
          <w:color w:val="000000"/>
          <w:szCs w:val="28"/>
        </w:rPr>
        <w:t xml:space="preserve">3. </w:t>
      </w:r>
      <w:r w:rsidRPr="00B97DC6">
        <w:rPr>
          <w:szCs w:val="28"/>
        </w:rPr>
        <w:t xml:space="preserve">В ходе проверки правильности начисления и выплаты заработной платы  установлены факты неправильного исчисления оплаты за работу в праздничные дни сторожам учреждения.  Необоснованно выплачено за 2011 год 864 рубля, за 2012 год – 950 рублей.  </w:t>
      </w:r>
    </w:p>
    <w:p w:rsidR="006346DE" w:rsidRPr="00B97DC6" w:rsidRDefault="006346DE" w:rsidP="007434A2">
      <w:pPr>
        <w:ind w:firstLine="426"/>
        <w:rPr>
          <w:szCs w:val="28"/>
        </w:rPr>
      </w:pPr>
    </w:p>
    <w:p w:rsidR="006346DE" w:rsidRDefault="006346DE" w:rsidP="007434A2">
      <w:pPr>
        <w:tabs>
          <w:tab w:val="left" w:pos="720"/>
        </w:tabs>
        <w:rPr>
          <w:szCs w:val="28"/>
        </w:rPr>
      </w:pPr>
      <w:r w:rsidRPr="00B97DC6">
        <w:rPr>
          <w:szCs w:val="28"/>
        </w:rPr>
        <w:t xml:space="preserve">4. По результатам анализа дебиторской и кредиторской  задолженности было установлено, что учреждением не в полном объеме проводится работа по снижению задолженности. </w:t>
      </w:r>
    </w:p>
    <w:p w:rsidR="006346DE" w:rsidRPr="00B97DC6" w:rsidRDefault="006346DE" w:rsidP="007434A2">
      <w:pPr>
        <w:tabs>
          <w:tab w:val="left" w:pos="720"/>
        </w:tabs>
        <w:rPr>
          <w:color w:val="000000"/>
        </w:rPr>
      </w:pPr>
    </w:p>
    <w:p w:rsidR="006346DE" w:rsidRPr="00B97DC6" w:rsidRDefault="006346DE" w:rsidP="007434A2">
      <w:pPr>
        <w:spacing w:line="230" w:lineRule="auto"/>
        <w:rPr>
          <w:szCs w:val="28"/>
        </w:rPr>
      </w:pPr>
      <w:r w:rsidRPr="00B97DC6">
        <w:rPr>
          <w:szCs w:val="28"/>
        </w:rPr>
        <w:t>5.</w:t>
      </w:r>
      <w:r w:rsidRPr="00B97DC6">
        <w:rPr>
          <w:b/>
          <w:szCs w:val="28"/>
        </w:rPr>
        <w:t xml:space="preserve"> </w:t>
      </w:r>
      <w:r w:rsidRPr="00B97DC6">
        <w:rPr>
          <w:szCs w:val="28"/>
        </w:rPr>
        <w:t xml:space="preserve">В течение всего проверяемого периода школой допускались случаи несвоевременной уплаты сумм налогов и взносов (страховых взносов в ПФ РФ, налога на имущество). </w:t>
      </w:r>
    </w:p>
    <w:p w:rsidR="006346DE" w:rsidRPr="00B97DC6" w:rsidRDefault="006346DE" w:rsidP="007434A2">
      <w:pPr>
        <w:spacing w:line="230" w:lineRule="auto"/>
        <w:rPr>
          <w:szCs w:val="28"/>
        </w:rPr>
      </w:pPr>
      <w:r w:rsidRPr="00B97DC6">
        <w:rPr>
          <w:szCs w:val="28"/>
        </w:rPr>
        <w:t xml:space="preserve"> </w:t>
      </w:r>
    </w:p>
    <w:p w:rsidR="006346DE" w:rsidRPr="00B97DC6" w:rsidRDefault="006346DE" w:rsidP="007434A2">
      <w:pPr>
        <w:rPr>
          <w:szCs w:val="28"/>
        </w:rPr>
      </w:pPr>
      <w:r>
        <w:rPr>
          <w:szCs w:val="28"/>
        </w:rPr>
        <w:t>6</w:t>
      </w:r>
      <w:r w:rsidRPr="00B97DC6">
        <w:rPr>
          <w:szCs w:val="28"/>
        </w:rPr>
        <w:t>. Не велся журнал учета работников, выбывающих в служебные командировки из командирующей организации (журнал выбытия).</w:t>
      </w:r>
    </w:p>
    <w:p w:rsidR="006346DE" w:rsidRPr="00B97DC6" w:rsidRDefault="006346DE" w:rsidP="007434A2">
      <w:pPr>
        <w:rPr>
          <w:szCs w:val="28"/>
        </w:rPr>
      </w:pPr>
    </w:p>
    <w:p w:rsidR="006346DE" w:rsidRPr="00B97DC6" w:rsidRDefault="006346DE" w:rsidP="007434A2">
      <w:pPr>
        <w:pStyle w:val="ListParagraph"/>
        <w:ind w:left="0"/>
        <w:rPr>
          <w:szCs w:val="28"/>
        </w:rPr>
      </w:pPr>
      <w:r>
        <w:rPr>
          <w:szCs w:val="28"/>
        </w:rPr>
        <w:t>7</w:t>
      </w:r>
      <w:r w:rsidRPr="00B97DC6">
        <w:rPr>
          <w:szCs w:val="28"/>
        </w:rPr>
        <w:t>. При возвращении работников из командировки не оформлялись служебные задания (форма № Т-10а).</w:t>
      </w:r>
    </w:p>
    <w:p w:rsidR="006346DE" w:rsidRPr="00B97DC6" w:rsidRDefault="006346DE" w:rsidP="007434A2">
      <w:pPr>
        <w:pStyle w:val="blocktext"/>
        <w:jc w:val="both"/>
        <w:rPr>
          <w:sz w:val="28"/>
          <w:szCs w:val="28"/>
        </w:rPr>
      </w:pPr>
      <w:r>
        <w:rPr>
          <w:sz w:val="28"/>
          <w:szCs w:val="28"/>
        </w:rPr>
        <w:t xml:space="preserve">          8</w:t>
      </w:r>
      <w:r w:rsidRPr="00B97DC6">
        <w:rPr>
          <w:sz w:val="28"/>
          <w:szCs w:val="28"/>
        </w:rPr>
        <w:t xml:space="preserve">.  Выявлены нарушения  в части заполнения форм путевых листов.  </w:t>
      </w:r>
    </w:p>
    <w:p w:rsidR="006346DE" w:rsidRPr="00B97DC6" w:rsidRDefault="006346DE" w:rsidP="007434A2">
      <w:r w:rsidRPr="00B97DC6">
        <w:rPr>
          <w:szCs w:val="28"/>
        </w:rPr>
        <w:t xml:space="preserve">      </w:t>
      </w:r>
    </w:p>
    <w:p w:rsidR="006346DE" w:rsidRPr="00B97DC6" w:rsidRDefault="006346DE" w:rsidP="007434A2">
      <w:r>
        <w:rPr>
          <w:szCs w:val="28"/>
        </w:rPr>
        <w:t>9</w:t>
      </w:r>
      <w:r w:rsidRPr="00B97DC6">
        <w:rPr>
          <w:szCs w:val="28"/>
        </w:rPr>
        <w:t xml:space="preserve">. Установлены случаи неполного заполнения всех реквизитов </w:t>
      </w:r>
      <w:r w:rsidRPr="00B97DC6">
        <w:t xml:space="preserve">инвентарных карточках учета основных средств (отсутствует  номер амортизационной группы  и  срок полезного использования).   </w:t>
      </w:r>
    </w:p>
    <w:p w:rsidR="006346DE" w:rsidRPr="00B97DC6" w:rsidRDefault="006346DE" w:rsidP="007434A2"/>
    <w:p w:rsidR="006346DE" w:rsidRPr="00B97DC6" w:rsidRDefault="006346DE" w:rsidP="007434A2">
      <w:pPr>
        <w:rPr>
          <w:szCs w:val="28"/>
        </w:rPr>
      </w:pPr>
      <w:r>
        <w:t>10</w:t>
      </w:r>
      <w:r w:rsidRPr="00B97DC6">
        <w:t>. Установлены случаи искажения</w:t>
      </w:r>
      <w:r w:rsidRPr="00B97DC6">
        <w:rPr>
          <w:szCs w:val="28"/>
        </w:rPr>
        <w:t xml:space="preserve"> годовой бухгалтерской отчетности.  </w:t>
      </w:r>
    </w:p>
    <w:p w:rsidR="006346DE" w:rsidRPr="00B97DC6" w:rsidRDefault="006346DE" w:rsidP="007434A2">
      <w:pPr>
        <w:rPr>
          <w:szCs w:val="28"/>
        </w:rPr>
      </w:pPr>
    </w:p>
    <w:p w:rsidR="006346DE" w:rsidRPr="00B97DC6" w:rsidRDefault="006346DE" w:rsidP="00EC54EF">
      <w:pPr>
        <w:rPr>
          <w:szCs w:val="28"/>
        </w:rPr>
      </w:pPr>
    </w:p>
    <w:p w:rsidR="006346DE" w:rsidRDefault="006346DE" w:rsidP="00EC54EF">
      <w:pPr>
        <w:jc w:val="center"/>
        <w:rPr>
          <w:b/>
          <w:szCs w:val="28"/>
        </w:rPr>
      </w:pPr>
      <w:r w:rsidRPr="00B97DC6">
        <w:rPr>
          <w:b/>
          <w:szCs w:val="28"/>
        </w:rPr>
        <w:t>ПРЕДЛОЖЕНИЯ:</w:t>
      </w:r>
    </w:p>
    <w:p w:rsidR="006346DE" w:rsidRPr="00B97DC6" w:rsidRDefault="006346DE" w:rsidP="00EC54EF">
      <w:pPr>
        <w:jc w:val="center"/>
        <w:rPr>
          <w:b/>
          <w:szCs w:val="28"/>
        </w:rPr>
      </w:pPr>
    </w:p>
    <w:p w:rsidR="006346DE" w:rsidRPr="00B97DC6" w:rsidRDefault="006346DE" w:rsidP="0021793D">
      <w:pPr>
        <w:rPr>
          <w:szCs w:val="28"/>
        </w:rPr>
      </w:pPr>
      <w:r w:rsidRPr="00B97DC6">
        <w:rPr>
          <w:szCs w:val="28"/>
        </w:rPr>
        <w:t xml:space="preserve"> 1. Средства бюджета расходовать  в 2013 году согласно</w:t>
      </w:r>
      <w:r w:rsidRPr="00B97DC6">
        <w:rPr>
          <w:b/>
          <w:szCs w:val="28"/>
        </w:rPr>
        <w:t xml:space="preserve">  </w:t>
      </w:r>
      <w:r w:rsidRPr="00B97DC6">
        <w:rPr>
          <w:szCs w:val="28"/>
        </w:rPr>
        <w:t xml:space="preserve"> Указаний о порядке применения бюджетной классификации Российской Федерации на 2013 год и плановый период 2014 и 2015 годов, утвержденных приказом Министерства Финансов Российской Федерации от 21.12.2012 года № 171н. </w:t>
      </w:r>
    </w:p>
    <w:p w:rsidR="006346DE" w:rsidRPr="00B97DC6" w:rsidRDefault="006346DE" w:rsidP="0021793D">
      <w:pPr>
        <w:rPr>
          <w:szCs w:val="28"/>
        </w:rPr>
      </w:pPr>
    </w:p>
    <w:p w:rsidR="006346DE" w:rsidRPr="00B97DC6" w:rsidRDefault="006346DE" w:rsidP="0021793D">
      <w:pPr>
        <w:rPr>
          <w:color w:val="000000"/>
          <w:szCs w:val="28"/>
        </w:rPr>
      </w:pPr>
      <w:r w:rsidRPr="00B97DC6">
        <w:rPr>
          <w:szCs w:val="28"/>
        </w:rPr>
        <w:t xml:space="preserve">2. Не допускать случаев нарушения </w:t>
      </w:r>
      <w:r w:rsidRPr="00B97DC6">
        <w:rPr>
          <w:color w:val="000000"/>
          <w:szCs w:val="28"/>
        </w:rPr>
        <w:t>Отраслевого тарифного соглашения по муниципальным образовательным учреждениям Чановского района Новосибирской области на 2011-2013 года. Пересмотреть педагогическую нагрузку  директора школы Лаврентьева О.В..</w:t>
      </w:r>
    </w:p>
    <w:p w:rsidR="006346DE" w:rsidRPr="00B97DC6" w:rsidRDefault="006346DE" w:rsidP="0021793D">
      <w:pPr>
        <w:rPr>
          <w:color w:val="000000"/>
          <w:szCs w:val="28"/>
        </w:rPr>
      </w:pPr>
    </w:p>
    <w:p w:rsidR="006346DE" w:rsidRPr="00B97DC6" w:rsidRDefault="006346DE" w:rsidP="0021793D">
      <w:pPr>
        <w:rPr>
          <w:bCs/>
          <w:szCs w:val="28"/>
        </w:rPr>
      </w:pPr>
      <w:r w:rsidRPr="00B97DC6">
        <w:rPr>
          <w:szCs w:val="28"/>
        </w:rPr>
        <w:t xml:space="preserve">3. Произвести заполнение недостающих  реквизитов в </w:t>
      </w:r>
      <w:r w:rsidRPr="00B97DC6">
        <w:t xml:space="preserve">инвентарных карточках учета основных средств.  </w:t>
      </w:r>
    </w:p>
    <w:p w:rsidR="006346DE" w:rsidRPr="00B97DC6" w:rsidRDefault="006346DE" w:rsidP="0021793D">
      <w:pPr>
        <w:pStyle w:val="ListParagraph"/>
        <w:ind w:left="0"/>
        <w:rPr>
          <w:szCs w:val="28"/>
        </w:rPr>
      </w:pPr>
    </w:p>
    <w:p w:rsidR="006346DE" w:rsidRPr="00B97DC6" w:rsidRDefault="006346DE" w:rsidP="0021793D">
      <w:pPr>
        <w:pStyle w:val="ListParagraph"/>
        <w:ind w:left="0"/>
        <w:rPr>
          <w:szCs w:val="28"/>
        </w:rPr>
      </w:pPr>
      <w:r w:rsidRPr="00B97DC6">
        <w:rPr>
          <w:szCs w:val="28"/>
        </w:rPr>
        <w:t>4. При возвращении работников из командировки оформлять служебные задания  по форме № Т-10а.</w:t>
      </w:r>
    </w:p>
    <w:p w:rsidR="006346DE" w:rsidRPr="00B97DC6" w:rsidRDefault="006346DE" w:rsidP="0021793D">
      <w:pPr>
        <w:pStyle w:val="ListParagraph"/>
        <w:ind w:left="0"/>
        <w:rPr>
          <w:szCs w:val="28"/>
        </w:rPr>
      </w:pPr>
    </w:p>
    <w:p w:rsidR="006346DE" w:rsidRDefault="006346DE" w:rsidP="0021793D">
      <w:pPr>
        <w:pStyle w:val="ListParagraph"/>
        <w:ind w:left="0"/>
        <w:rPr>
          <w:szCs w:val="28"/>
        </w:rPr>
      </w:pPr>
      <w:r w:rsidRPr="00B97DC6">
        <w:rPr>
          <w:szCs w:val="28"/>
        </w:rPr>
        <w:t xml:space="preserve"> 5. Завести  следующие журналы:</w:t>
      </w:r>
    </w:p>
    <w:p w:rsidR="006346DE" w:rsidRPr="00B97DC6" w:rsidRDefault="006346DE" w:rsidP="0021793D">
      <w:pPr>
        <w:pStyle w:val="ListParagraph"/>
        <w:ind w:left="0"/>
        <w:rPr>
          <w:szCs w:val="28"/>
        </w:rPr>
      </w:pPr>
    </w:p>
    <w:p w:rsidR="006346DE" w:rsidRPr="00B97DC6" w:rsidRDefault="006346DE" w:rsidP="0021793D">
      <w:pPr>
        <w:pStyle w:val="ListParagraph"/>
        <w:ind w:left="0"/>
        <w:rPr>
          <w:szCs w:val="28"/>
        </w:rPr>
      </w:pPr>
      <w:r w:rsidRPr="00B97DC6">
        <w:rPr>
          <w:szCs w:val="28"/>
        </w:rPr>
        <w:t>- журнал учета движения путевых листов;</w:t>
      </w:r>
    </w:p>
    <w:p w:rsidR="006346DE" w:rsidRPr="00B97DC6" w:rsidRDefault="006346DE" w:rsidP="0021793D">
      <w:pPr>
        <w:pStyle w:val="ListParagraph"/>
        <w:ind w:left="0"/>
        <w:rPr>
          <w:szCs w:val="28"/>
        </w:rPr>
      </w:pPr>
      <w:r w:rsidRPr="00B97DC6">
        <w:rPr>
          <w:szCs w:val="28"/>
        </w:rPr>
        <w:t>-журнал учета работников, выбывающих в служебные командировки из командирующей организации (журнал выбытия).</w:t>
      </w:r>
    </w:p>
    <w:p w:rsidR="006346DE" w:rsidRPr="00B97DC6" w:rsidRDefault="006346DE" w:rsidP="0021793D">
      <w:pPr>
        <w:pStyle w:val="ListParagraph"/>
        <w:ind w:left="0"/>
        <w:rPr>
          <w:szCs w:val="28"/>
        </w:rPr>
      </w:pPr>
    </w:p>
    <w:p w:rsidR="006346DE" w:rsidRPr="00B97DC6" w:rsidRDefault="006346DE" w:rsidP="0021793D">
      <w:pPr>
        <w:spacing w:before="100" w:beforeAutospacing="1" w:after="100" w:afterAutospacing="1"/>
        <w:outlineLvl w:val="0"/>
      </w:pPr>
      <w:r w:rsidRPr="00B97DC6">
        <w:rPr>
          <w:bCs/>
          <w:szCs w:val="28"/>
        </w:rPr>
        <w:t xml:space="preserve">  6. Не допускать нарушений в</w:t>
      </w:r>
      <w:r w:rsidRPr="00B97DC6">
        <w:rPr>
          <w:bCs/>
          <w:kern w:val="36"/>
          <w:szCs w:val="28"/>
        </w:rPr>
        <w:t xml:space="preserve"> оформлении путевых листов, </w:t>
      </w:r>
      <w:r w:rsidRPr="00B97DC6">
        <w:rPr>
          <w:szCs w:val="28"/>
        </w:rPr>
        <w:t>подробно  описывать  маршруты следования, которые должны быть подтверждены подписью лица, в чьё распоряжение поступает автомобиль.</w:t>
      </w:r>
      <w:r w:rsidRPr="00B97DC6">
        <w:t xml:space="preserve"> </w:t>
      </w:r>
    </w:p>
    <w:p w:rsidR="006346DE" w:rsidRPr="00B97DC6" w:rsidRDefault="006346DE" w:rsidP="0021793D">
      <w:pPr>
        <w:spacing w:before="100" w:beforeAutospacing="1" w:after="100" w:afterAutospacing="1"/>
        <w:outlineLvl w:val="0"/>
      </w:pPr>
      <w:r w:rsidRPr="00B97DC6">
        <w:t xml:space="preserve"> 7.  Провести инвентаризацию дебиторской и кредиторской задолженности. </w:t>
      </w:r>
    </w:p>
    <w:p w:rsidR="006346DE" w:rsidRPr="00B97DC6" w:rsidRDefault="006346DE" w:rsidP="0021793D">
      <w:pPr>
        <w:rPr>
          <w:b/>
          <w:szCs w:val="28"/>
        </w:rPr>
      </w:pPr>
      <w:r w:rsidRPr="00B97DC6">
        <w:t xml:space="preserve">8. Произвести перерасчет заработной платы </w:t>
      </w:r>
      <w:r w:rsidRPr="00B97DC6">
        <w:rPr>
          <w:szCs w:val="28"/>
        </w:rPr>
        <w:t xml:space="preserve">сторожам учреждения Шлямович Д.А., Бернаус С.В., Лазарев В.Т. за январь 2011 года и январь 2012 года. </w:t>
      </w:r>
    </w:p>
    <w:p w:rsidR="006346DE" w:rsidRPr="00B97DC6" w:rsidRDefault="006346DE" w:rsidP="0021793D">
      <w:pPr>
        <w:spacing w:before="100" w:beforeAutospacing="1" w:after="100" w:afterAutospacing="1"/>
        <w:outlineLvl w:val="0"/>
        <w:rPr>
          <w:bCs/>
          <w:kern w:val="36"/>
          <w:szCs w:val="28"/>
        </w:rPr>
      </w:pPr>
      <w:r w:rsidRPr="00B97DC6">
        <w:rPr>
          <w:bCs/>
          <w:kern w:val="36"/>
          <w:szCs w:val="28"/>
        </w:rPr>
        <w:t>9. Не допускать случаев несвоевременной оплаты сумм налогов и обязательных взносов.</w:t>
      </w:r>
    </w:p>
    <w:p w:rsidR="006346DE" w:rsidRPr="00B97DC6" w:rsidRDefault="006346DE" w:rsidP="009608B8">
      <w:pPr>
        <w:ind w:firstLine="360"/>
        <w:rPr>
          <w:szCs w:val="28"/>
        </w:rPr>
      </w:pPr>
      <w:r>
        <w:rPr>
          <w:bCs/>
          <w:kern w:val="36"/>
          <w:szCs w:val="28"/>
        </w:rPr>
        <w:t xml:space="preserve">   </w:t>
      </w:r>
      <w:r w:rsidRPr="00B97DC6">
        <w:rPr>
          <w:bCs/>
          <w:kern w:val="36"/>
          <w:szCs w:val="28"/>
        </w:rPr>
        <w:t>10. Не допускать случаев искажения</w:t>
      </w:r>
      <w:r w:rsidRPr="00B97DC6">
        <w:rPr>
          <w:szCs w:val="28"/>
        </w:rPr>
        <w:t xml:space="preserve"> годовой бухгалтерской отчетности. </w:t>
      </w:r>
      <w:r w:rsidRPr="00B97DC6">
        <w:rPr>
          <w:bCs/>
          <w:kern w:val="36"/>
          <w:szCs w:val="28"/>
        </w:rPr>
        <w:t xml:space="preserve"> П</w:t>
      </w:r>
      <w:r w:rsidRPr="00B97DC6">
        <w:rPr>
          <w:szCs w:val="28"/>
        </w:rPr>
        <w:t>роизводить списание материальных запасов по</w:t>
      </w:r>
      <w:r w:rsidRPr="00B97DC6">
        <w:t xml:space="preserve"> Ведомости выдачи материальных ценностей на нужды учреждения (ф. 0504210) и Актам  по с</w:t>
      </w:r>
      <w:r w:rsidRPr="00B97DC6">
        <w:rPr>
          <w:szCs w:val="28"/>
        </w:rPr>
        <w:t>писанию материальных запасов (ф.0504230).</w:t>
      </w:r>
    </w:p>
    <w:p w:rsidR="006346DE" w:rsidRPr="00B97DC6" w:rsidRDefault="006346DE" w:rsidP="00EC54EF">
      <w:pPr>
        <w:ind w:left="360"/>
        <w:rPr>
          <w:color w:val="000000"/>
          <w:szCs w:val="28"/>
        </w:rPr>
      </w:pPr>
    </w:p>
    <w:p w:rsidR="006346DE" w:rsidRPr="00B97DC6" w:rsidRDefault="006346DE" w:rsidP="0021793D">
      <w:pPr>
        <w:ind w:firstLine="0"/>
        <w:rPr>
          <w:szCs w:val="28"/>
        </w:rPr>
      </w:pPr>
      <w:r w:rsidRPr="00B97DC6">
        <w:rPr>
          <w:szCs w:val="28"/>
        </w:rPr>
        <w:t xml:space="preserve">       11. </w:t>
      </w:r>
      <w:r w:rsidRPr="00B97DC6">
        <w:rPr>
          <w:color w:val="000000"/>
          <w:szCs w:val="28"/>
        </w:rPr>
        <w:t>П</w:t>
      </w:r>
      <w:r w:rsidRPr="00B97DC6">
        <w:rPr>
          <w:szCs w:val="28"/>
        </w:rPr>
        <w:t>редупредить директора о недопущении в дальнейшем вышеуказанных нарушений и решить вопрос о применении мер дисциплинарного взыскания к лицам, виновным в допущенных нарушениях.</w:t>
      </w:r>
    </w:p>
    <w:p w:rsidR="006346DE" w:rsidRPr="00B97DC6" w:rsidRDefault="006346DE" w:rsidP="00F15B73">
      <w:pPr>
        <w:rPr>
          <w:szCs w:val="28"/>
        </w:rPr>
      </w:pPr>
    </w:p>
    <w:p w:rsidR="006346DE" w:rsidRPr="00B97DC6" w:rsidRDefault="006346DE" w:rsidP="00F15B73">
      <w:pPr>
        <w:ind w:left="709"/>
        <w:rPr>
          <w:szCs w:val="28"/>
        </w:rPr>
      </w:pPr>
      <w:r w:rsidRPr="00B97DC6">
        <w:rPr>
          <w:color w:val="000000"/>
          <w:szCs w:val="28"/>
        </w:rPr>
        <w:t xml:space="preserve"> </w:t>
      </w:r>
    </w:p>
    <w:p w:rsidR="006346DE" w:rsidRPr="00B97DC6" w:rsidRDefault="006346DE" w:rsidP="00F15B73">
      <w:pPr>
        <w:rPr>
          <w:szCs w:val="28"/>
        </w:rPr>
      </w:pPr>
      <w:r w:rsidRPr="00B97DC6">
        <w:rPr>
          <w:b/>
          <w:szCs w:val="28"/>
        </w:rPr>
        <w:t xml:space="preserve">      </w:t>
      </w:r>
    </w:p>
    <w:p w:rsidR="006346DE" w:rsidRPr="00B97DC6" w:rsidRDefault="006346DE" w:rsidP="00E03587">
      <w:pPr>
        <w:spacing w:line="240" w:lineRule="atLeast"/>
        <w:ind w:firstLine="567"/>
        <w:rPr>
          <w:szCs w:val="28"/>
        </w:rPr>
      </w:pPr>
      <w:r w:rsidRPr="00B97DC6">
        <w:rPr>
          <w:szCs w:val="28"/>
        </w:rPr>
        <w:t xml:space="preserve">   </w:t>
      </w:r>
    </w:p>
    <w:p w:rsidR="006346DE" w:rsidRPr="00B97DC6" w:rsidRDefault="006346DE" w:rsidP="00CC2F2A">
      <w:pPr>
        <w:rPr>
          <w:szCs w:val="28"/>
        </w:rPr>
      </w:pPr>
    </w:p>
    <w:p w:rsidR="006346DE" w:rsidRPr="00B97DC6" w:rsidRDefault="006346DE" w:rsidP="00CC2F2A">
      <w:pPr>
        <w:rPr>
          <w:szCs w:val="28"/>
        </w:rPr>
      </w:pPr>
      <w:r w:rsidRPr="00B97DC6">
        <w:rPr>
          <w:szCs w:val="28"/>
        </w:rPr>
        <w:t>Председатель Контрольно-счетного</w:t>
      </w:r>
    </w:p>
    <w:p w:rsidR="006346DE" w:rsidRDefault="006346DE" w:rsidP="00CC2F2A">
      <w:pPr>
        <w:rPr>
          <w:szCs w:val="28"/>
        </w:rPr>
      </w:pPr>
      <w:r w:rsidRPr="00B97DC6">
        <w:rPr>
          <w:szCs w:val="28"/>
        </w:rPr>
        <w:t>органа Чановского района</w:t>
      </w:r>
      <w:r w:rsidRPr="00B97DC6">
        <w:rPr>
          <w:szCs w:val="28"/>
        </w:rPr>
        <w:tab/>
      </w:r>
      <w:bookmarkStart w:id="0" w:name="_GoBack"/>
      <w:bookmarkEnd w:id="0"/>
      <w:r w:rsidRPr="00B97DC6">
        <w:rPr>
          <w:szCs w:val="28"/>
        </w:rPr>
        <w:tab/>
      </w:r>
      <w:r w:rsidRPr="00B97DC6">
        <w:rPr>
          <w:szCs w:val="28"/>
        </w:rPr>
        <w:tab/>
      </w:r>
      <w:r w:rsidRPr="00B97DC6">
        <w:rPr>
          <w:szCs w:val="28"/>
        </w:rPr>
        <w:tab/>
        <w:t xml:space="preserve">            О.Л. Рыбакова</w:t>
      </w:r>
    </w:p>
    <w:p w:rsidR="006346DE" w:rsidRDefault="006346DE" w:rsidP="00CC2F2A">
      <w:pPr>
        <w:rPr>
          <w:szCs w:val="28"/>
        </w:rPr>
      </w:pPr>
    </w:p>
    <w:p w:rsidR="006346DE" w:rsidRDefault="006346DE" w:rsidP="00CC2F2A">
      <w:pPr>
        <w:rPr>
          <w:szCs w:val="28"/>
        </w:rPr>
      </w:pPr>
    </w:p>
    <w:sectPr w:rsidR="006346DE" w:rsidSect="004849D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6DE" w:rsidRDefault="006346DE">
      <w:r>
        <w:separator/>
      </w:r>
    </w:p>
  </w:endnote>
  <w:endnote w:type="continuationSeparator" w:id="0">
    <w:p w:rsidR="006346DE" w:rsidRDefault="00634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DE" w:rsidRDefault="006346DE" w:rsidP="002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46DE" w:rsidRDefault="006346DE" w:rsidP="00041C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DE" w:rsidRDefault="006346DE" w:rsidP="002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346DE" w:rsidRDefault="006346DE" w:rsidP="00041C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6DE" w:rsidRDefault="006346DE">
      <w:r>
        <w:separator/>
      </w:r>
    </w:p>
  </w:footnote>
  <w:footnote w:type="continuationSeparator" w:id="0">
    <w:p w:rsidR="006346DE" w:rsidRDefault="00634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584"/>
    <w:multiLevelType w:val="hybridMultilevel"/>
    <w:tmpl w:val="6C3A5FF4"/>
    <w:lvl w:ilvl="0" w:tplc="CA3E32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DA1C48"/>
    <w:multiLevelType w:val="hybridMultilevel"/>
    <w:tmpl w:val="CD32B092"/>
    <w:lvl w:ilvl="0" w:tplc="6624EFF0">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5D372F8"/>
    <w:multiLevelType w:val="hybridMultilevel"/>
    <w:tmpl w:val="81841EE6"/>
    <w:lvl w:ilvl="0" w:tplc="56964F10">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5F47279"/>
    <w:multiLevelType w:val="hybridMultilevel"/>
    <w:tmpl w:val="0E0E8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4568BE"/>
    <w:multiLevelType w:val="hybridMultilevel"/>
    <w:tmpl w:val="37EA97D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685830"/>
    <w:multiLevelType w:val="hybridMultilevel"/>
    <w:tmpl w:val="9528CA42"/>
    <w:lvl w:ilvl="0" w:tplc="CECE3318">
      <w:start w:val="5"/>
      <w:numFmt w:val="bullet"/>
      <w:lvlText w:val="-"/>
      <w:lvlJc w:val="left"/>
      <w:pPr>
        <w:tabs>
          <w:tab w:val="num" w:pos="1470"/>
        </w:tabs>
        <w:ind w:left="1470" w:hanging="75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5125CDD"/>
    <w:multiLevelType w:val="hybridMultilevel"/>
    <w:tmpl w:val="B5F056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E6670E"/>
    <w:multiLevelType w:val="hybridMultilevel"/>
    <w:tmpl w:val="40487CB6"/>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B597628"/>
    <w:multiLevelType w:val="hybridMultilevel"/>
    <w:tmpl w:val="B274A482"/>
    <w:lvl w:ilvl="0" w:tplc="A65A6C14">
      <w:start w:val="4"/>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FB131DB"/>
    <w:multiLevelType w:val="hybridMultilevel"/>
    <w:tmpl w:val="A4607AD6"/>
    <w:lvl w:ilvl="0" w:tplc="F5E04438">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446F17D4"/>
    <w:multiLevelType w:val="hybridMultilevel"/>
    <w:tmpl w:val="2FB6B5B8"/>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4521DFC"/>
    <w:multiLevelType w:val="hybridMultilevel"/>
    <w:tmpl w:val="A53A4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D654C3"/>
    <w:multiLevelType w:val="hybridMultilevel"/>
    <w:tmpl w:val="78DC34E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5F67EE"/>
    <w:multiLevelType w:val="hybridMultilevel"/>
    <w:tmpl w:val="03C62E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D426EBD"/>
    <w:multiLevelType w:val="hybridMultilevel"/>
    <w:tmpl w:val="EDD0D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2A813CD"/>
    <w:multiLevelType w:val="hybridMultilevel"/>
    <w:tmpl w:val="B3D0C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4F97F76"/>
    <w:multiLevelType w:val="hybridMultilevel"/>
    <w:tmpl w:val="52668912"/>
    <w:lvl w:ilvl="0" w:tplc="662E8C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6A227874"/>
    <w:multiLevelType w:val="hybridMultilevel"/>
    <w:tmpl w:val="12F828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EF20267"/>
    <w:multiLevelType w:val="hybridMultilevel"/>
    <w:tmpl w:val="FAB0D44A"/>
    <w:lvl w:ilvl="0" w:tplc="B9CE910C">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706F26DA"/>
    <w:multiLevelType w:val="multilevel"/>
    <w:tmpl w:val="818E8F90"/>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0">
    <w:nsid w:val="70A71711"/>
    <w:multiLevelType w:val="hybridMultilevel"/>
    <w:tmpl w:val="243EE33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73E978C9"/>
    <w:multiLevelType w:val="hybridMultilevel"/>
    <w:tmpl w:val="02A6F13C"/>
    <w:lvl w:ilvl="0" w:tplc="B3AC7E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A5F58EA"/>
    <w:multiLevelType w:val="hybridMultilevel"/>
    <w:tmpl w:val="DD92C5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C6B61BC"/>
    <w:multiLevelType w:val="hybridMultilevel"/>
    <w:tmpl w:val="27DA1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CA1764A"/>
    <w:multiLevelType w:val="hybridMultilevel"/>
    <w:tmpl w:val="B302C3F8"/>
    <w:lvl w:ilvl="0" w:tplc="8E3C1F1A">
      <w:start w:val="1"/>
      <w:numFmt w:val="decimal"/>
      <w:lvlText w:val="%1."/>
      <w:lvlJc w:val="left"/>
      <w:pPr>
        <w:tabs>
          <w:tab w:val="num" w:pos="480"/>
        </w:tabs>
        <w:ind w:left="480" w:hanging="360"/>
      </w:pPr>
      <w:rPr>
        <w:rFonts w:cs="Times New Roman" w:hint="default"/>
        <w:b/>
        <w:color w:val="auto"/>
        <w:sz w:val="24"/>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5">
    <w:nsid w:val="7DC71386"/>
    <w:multiLevelType w:val="hybridMultilevel"/>
    <w:tmpl w:val="26DE7E70"/>
    <w:lvl w:ilvl="0" w:tplc="5F0A7BD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20"/>
  </w:num>
  <w:num w:numId="3">
    <w:abstractNumId w:val="16"/>
  </w:num>
  <w:num w:numId="4">
    <w:abstractNumId w:val="10"/>
  </w:num>
  <w:num w:numId="5">
    <w:abstractNumId w:val="7"/>
  </w:num>
  <w:num w:numId="6">
    <w:abstractNumId w:val="1"/>
  </w:num>
  <w:num w:numId="7">
    <w:abstractNumId w:val="3"/>
  </w:num>
  <w:num w:numId="8">
    <w:abstractNumId w:val="0"/>
  </w:num>
  <w:num w:numId="9">
    <w:abstractNumId w:val="23"/>
  </w:num>
  <w:num w:numId="10">
    <w:abstractNumId w:val="12"/>
  </w:num>
  <w:num w:numId="11">
    <w:abstractNumId w:val="14"/>
  </w:num>
  <w:num w:numId="12">
    <w:abstractNumId w:val="15"/>
  </w:num>
  <w:num w:numId="13">
    <w:abstractNumId w:val="24"/>
  </w:num>
  <w:num w:numId="14">
    <w:abstractNumId w:val="5"/>
  </w:num>
  <w:num w:numId="15">
    <w:abstractNumId w:val="18"/>
  </w:num>
  <w:num w:numId="16">
    <w:abstractNumId w:val="6"/>
  </w:num>
  <w:num w:numId="17">
    <w:abstractNumId w:val="4"/>
  </w:num>
  <w:num w:numId="18">
    <w:abstractNumId w:val="11"/>
  </w:num>
  <w:num w:numId="19">
    <w:abstractNumId w:val="8"/>
  </w:num>
  <w:num w:numId="20">
    <w:abstractNumId w:val="2"/>
  </w:num>
  <w:num w:numId="2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9"/>
  </w:num>
  <w:num w:numId="30">
    <w:abstractNumId w:val="17"/>
  </w:num>
  <w:num w:numId="31">
    <w:abstractNumId w:val="9"/>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DE0"/>
    <w:rsid w:val="000002EF"/>
    <w:rsid w:val="00001070"/>
    <w:rsid w:val="00005371"/>
    <w:rsid w:val="000057C6"/>
    <w:rsid w:val="000072D1"/>
    <w:rsid w:val="00007436"/>
    <w:rsid w:val="00007CF0"/>
    <w:rsid w:val="00010F7F"/>
    <w:rsid w:val="00012259"/>
    <w:rsid w:val="00012C1A"/>
    <w:rsid w:val="00012E30"/>
    <w:rsid w:val="000210FE"/>
    <w:rsid w:val="00026CED"/>
    <w:rsid w:val="00027A1B"/>
    <w:rsid w:val="0003000C"/>
    <w:rsid w:val="00034247"/>
    <w:rsid w:val="00034D86"/>
    <w:rsid w:val="000350B3"/>
    <w:rsid w:val="00035680"/>
    <w:rsid w:val="00035FDB"/>
    <w:rsid w:val="000409D0"/>
    <w:rsid w:val="00041967"/>
    <w:rsid w:val="00041C38"/>
    <w:rsid w:val="00045235"/>
    <w:rsid w:val="0004527E"/>
    <w:rsid w:val="00046A16"/>
    <w:rsid w:val="00046C1B"/>
    <w:rsid w:val="00046C49"/>
    <w:rsid w:val="00050D3C"/>
    <w:rsid w:val="0005163B"/>
    <w:rsid w:val="00052A91"/>
    <w:rsid w:val="00052F0B"/>
    <w:rsid w:val="000535C3"/>
    <w:rsid w:val="00055384"/>
    <w:rsid w:val="000555CE"/>
    <w:rsid w:val="0006050B"/>
    <w:rsid w:val="0006522D"/>
    <w:rsid w:val="000674A9"/>
    <w:rsid w:val="00070A83"/>
    <w:rsid w:val="00070C19"/>
    <w:rsid w:val="000711A5"/>
    <w:rsid w:val="0007290E"/>
    <w:rsid w:val="00072A17"/>
    <w:rsid w:val="000733AE"/>
    <w:rsid w:val="00073D44"/>
    <w:rsid w:val="000761C5"/>
    <w:rsid w:val="0008024F"/>
    <w:rsid w:val="00080C78"/>
    <w:rsid w:val="000815CE"/>
    <w:rsid w:val="00081A18"/>
    <w:rsid w:val="00083FDB"/>
    <w:rsid w:val="00084F61"/>
    <w:rsid w:val="000931F7"/>
    <w:rsid w:val="00096482"/>
    <w:rsid w:val="00096D1A"/>
    <w:rsid w:val="000A0BA3"/>
    <w:rsid w:val="000A1F04"/>
    <w:rsid w:val="000A2929"/>
    <w:rsid w:val="000A6CAD"/>
    <w:rsid w:val="000A7FE7"/>
    <w:rsid w:val="000B3BAA"/>
    <w:rsid w:val="000B67FA"/>
    <w:rsid w:val="000B79AB"/>
    <w:rsid w:val="000C0D54"/>
    <w:rsid w:val="000C3DD2"/>
    <w:rsid w:val="000C6B2A"/>
    <w:rsid w:val="000C7716"/>
    <w:rsid w:val="000C7FA3"/>
    <w:rsid w:val="000D08DE"/>
    <w:rsid w:val="000D1C43"/>
    <w:rsid w:val="000D35D9"/>
    <w:rsid w:val="000D40F8"/>
    <w:rsid w:val="000D6FAB"/>
    <w:rsid w:val="000D7748"/>
    <w:rsid w:val="000E069E"/>
    <w:rsid w:val="000E0A45"/>
    <w:rsid w:val="000E6603"/>
    <w:rsid w:val="000E7AA6"/>
    <w:rsid w:val="000F3F78"/>
    <w:rsid w:val="000F40D8"/>
    <w:rsid w:val="000F6694"/>
    <w:rsid w:val="001004BE"/>
    <w:rsid w:val="001022F3"/>
    <w:rsid w:val="0010453A"/>
    <w:rsid w:val="001045A0"/>
    <w:rsid w:val="00104A63"/>
    <w:rsid w:val="00104BD0"/>
    <w:rsid w:val="00104DDE"/>
    <w:rsid w:val="00105A93"/>
    <w:rsid w:val="00107C08"/>
    <w:rsid w:val="0011010E"/>
    <w:rsid w:val="00110863"/>
    <w:rsid w:val="00111D21"/>
    <w:rsid w:val="0011479E"/>
    <w:rsid w:val="00115D89"/>
    <w:rsid w:val="00117483"/>
    <w:rsid w:val="00123C8C"/>
    <w:rsid w:val="00125428"/>
    <w:rsid w:val="00126795"/>
    <w:rsid w:val="001268B8"/>
    <w:rsid w:val="001303BE"/>
    <w:rsid w:val="00131FAC"/>
    <w:rsid w:val="0013395B"/>
    <w:rsid w:val="00135207"/>
    <w:rsid w:val="001372C2"/>
    <w:rsid w:val="00137AC0"/>
    <w:rsid w:val="00145BD0"/>
    <w:rsid w:val="00153BAC"/>
    <w:rsid w:val="00157B23"/>
    <w:rsid w:val="00164851"/>
    <w:rsid w:val="00166AEF"/>
    <w:rsid w:val="00166C72"/>
    <w:rsid w:val="0016731F"/>
    <w:rsid w:val="00171715"/>
    <w:rsid w:val="00171FF4"/>
    <w:rsid w:val="0017533F"/>
    <w:rsid w:val="001767C3"/>
    <w:rsid w:val="00182D4B"/>
    <w:rsid w:val="00184DBA"/>
    <w:rsid w:val="00185CBD"/>
    <w:rsid w:val="00187204"/>
    <w:rsid w:val="00192673"/>
    <w:rsid w:val="001945B3"/>
    <w:rsid w:val="00195568"/>
    <w:rsid w:val="00195C8D"/>
    <w:rsid w:val="001A082A"/>
    <w:rsid w:val="001A3666"/>
    <w:rsid w:val="001B3903"/>
    <w:rsid w:val="001B4F5B"/>
    <w:rsid w:val="001B65F3"/>
    <w:rsid w:val="001B707A"/>
    <w:rsid w:val="001B70AE"/>
    <w:rsid w:val="001C0463"/>
    <w:rsid w:val="001C4F3B"/>
    <w:rsid w:val="001D1BBB"/>
    <w:rsid w:val="001D2B72"/>
    <w:rsid w:val="001D329A"/>
    <w:rsid w:val="001D4596"/>
    <w:rsid w:val="001E408E"/>
    <w:rsid w:val="001E4E77"/>
    <w:rsid w:val="001E7A85"/>
    <w:rsid w:val="001F0C80"/>
    <w:rsid w:val="001F2E44"/>
    <w:rsid w:val="001F310B"/>
    <w:rsid w:val="001F431D"/>
    <w:rsid w:val="001F4B0B"/>
    <w:rsid w:val="001F4E2E"/>
    <w:rsid w:val="001F51BE"/>
    <w:rsid w:val="001F5515"/>
    <w:rsid w:val="00202526"/>
    <w:rsid w:val="00202634"/>
    <w:rsid w:val="0020266F"/>
    <w:rsid w:val="00204FAE"/>
    <w:rsid w:val="00212FAA"/>
    <w:rsid w:val="00213744"/>
    <w:rsid w:val="00213AA0"/>
    <w:rsid w:val="002164D4"/>
    <w:rsid w:val="0021793D"/>
    <w:rsid w:val="00224E41"/>
    <w:rsid w:val="00231039"/>
    <w:rsid w:val="00232FEE"/>
    <w:rsid w:val="00233957"/>
    <w:rsid w:val="002346DA"/>
    <w:rsid w:val="002355E7"/>
    <w:rsid w:val="00237487"/>
    <w:rsid w:val="002379A5"/>
    <w:rsid w:val="00237DBF"/>
    <w:rsid w:val="002421B7"/>
    <w:rsid w:val="00243B7F"/>
    <w:rsid w:val="00246BCB"/>
    <w:rsid w:val="002506AC"/>
    <w:rsid w:val="00253BC4"/>
    <w:rsid w:val="00255C25"/>
    <w:rsid w:val="00256118"/>
    <w:rsid w:val="00257523"/>
    <w:rsid w:val="00260F9E"/>
    <w:rsid w:val="00261855"/>
    <w:rsid w:val="0026333F"/>
    <w:rsid w:val="0026447C"/>
    <w:rsid w:val="00266DA4"/>
    <w:rsid w:val="00272CD6"/>
    <w:rsid w:val="00275D0F"/>
    <w:rsid w:val="002770EA"/>
    <w:rsid w:val="00280C65"/>
    <w:rsid w:val="0028270C"/>
    <w:rsid w:val="00282E03"/>
    <w:rsid w:val="00283735"/>
    <w:rsid w:val="00283A7E"/>
    <w:rsid w:val="002857E1"/>
    <w:rsid w:val="0028739D"/>
    <w:rsid w:val="002933F1"/>
    <w:rsid w:val="00294601"/>
    <w:rsid w:val="0029640B"/>
    <w:rsid w:val="002A20EB"/>
    <w:rsid w:val="002B06C8"/>
    <w:rsid w:val="002B5992"/>
    <w:rsid w:val="002C147A"/>
    <w:rsid w:val="002C1C11"/>
    <w:rsid w:val="002C2B88"/>
    <w:rsid w:val="002C3D80"/>
    <w:rsid w:val="002C6817"/>
    <w:rsid w:val="002D5BB2"/>
    <w:rsid w:val="002D60F2"/>
    <w:rsid w:val="002E0EBB"/>
    <w:rsid w:val="002E5E76"/>
    <w:rsid w:val="002E7D5B"/>
    <w:rsid w:val="002F29C2"/>
    <w:rsid w:val="002F4350"/>
    <w:rsid w:val="00300CF1"/>
    <w:rsid w:val="00300FC2"/>
    <w:rsid w:val="003034F5"/>
    <w:rsid w:val="00304680"/>
    <w:rsid w:val="003130BF"/>
    <w:rsid w:val="003163DF"/>
    <w:rsid w:val="003219AB"/>
    <w:rsid w:val="00324585"/>
    <w:rsid w:val="0032792D"/>
    <w:rsid w:val="00331A32"/>
    <w:rsid w:val="00336F0D"/>
    <w:rsid w:val="003375B2"/>
    <w:rsid w:val="00342A17"/>
    <w:rsid w:val="0034315F"/>
    <w:rsid w:val="00343504"/>
    <w:rsid w:val="00344199"/>
    <w:rsid w:val="003462D1"/>
    <w:rsid w:val="003507EB"/>
    <w:rsid w:val="00350E78"/>
    <w:rsid w:val="00351D09"/>
    <w:rsid w:val="00352468"/>
    <w:rsid w:val="00352606"/>
    <w:rsid w:val="00353E5E"/>
    <w:rsid w:val="00354EE0"/>
    <w:rsid w:val="00355767"/>
    <w:rsid w:val="00360820"/>
    <w:rsid w:val="00362781"/>
    <w:rsid w:val="00362C3D"/>
    <w:rsid w:val="00363F7D"/>
    <w:rsid w:val="003657B3"/>
    <w:rsid w:val="00366406"/>
    <w:rsid w:val="00366EA3"/>
    <w:rsid w:val="00367DE1"/>
    <w:rsid w:val="003711DC"/>
    <w:rsid w:val="0037595C"/>
    <w:rsid w:val="003854E9"/>
    <w:rsid w:val="0038578D"/>
    <w:rsid w:val="00390C3B"/>
    <w:rsid w:val="003923C6"/>
    <w:rsid w:val="00394B7C"/>
    <w:rsid w:val="003A01F8"/>
    <w:rsid w:val="003A0358"/>
    <w:rsid w:val="003A2942"/>
    <w:rsid w:val="003B0C1D"/>
    <w:rsid w:val="003B7C08"/>
    <w:rsid w:val="003C0D23"/>
    <w:rsid w:val="003C2A8D"/>
    <w:rsid w:val="003C39C6"/>
    <w:rsid w:val="003D1B43"/>
    <w:rsid w:val="003D3BA6"/>
    <w:rsid w:val="003D583F"/>
    <w:rsid w:val="003D5DE0"/>
    <w:rsid w:val="003E26EC"/>
    <w:rsid w:val="003E60F6"/>
    <w:rsid w:val="003F11E7"/>
    <w:rsid w:val="003F14E1"/>
    <w:rsid w:val="003F44DD"/>
    <w:rsid w:val="003F7F01"/>
    <w:rsid w:val="0040026B"/>
    <w:rsid w:val="004039D0"/>
    <w:rsid w:val="0040419E"/>
    <w:rsid w:val="00404707"/>
    <w:rsid w:val="0040555A"/>
    <w:rsid w:val="00407737"/>
    <w:rsid w:val="00410666"/>
    <w:rsid w:val="00412E2E"/>
    <w:rsid w:val="00412F36"/>
    <w:rsid w:val="00413B65"/>
    <w:rsid w:val="00416EE5"/>
    <w:rsid w:val="004203A1"/>
    <w:rsid w:val="0042048D"/>
    <w:rsid w:val="004208F0"/>
    <w:rsid w:val="00427E36"/>
    <w:rsid w:val="0043084B"/>
    <w:rsid w:val="00434D6E"/>
    <w:rsid w:val="00436D3F"/>
    <w:rsid w:val="00440FBE"/>
    <w:rsid w:val="0044375E"/>
    <w:rsid w:val="0044404D"/>
    <w:rsid w:val="00446551"/>
    <w:rsid w:val="004479BA"/>
    <w:rsid w:val="00452E2D"/>
    <w:rsid w:val="0045429C"/>
    <w:rsid w:val="004547DD"/>
    <w:rsid w:val="00456859"/>
    <w:rsid w:val="00461948"/>
    <w:rsid w:val="00462504"/>
    <w:rsid w:val="0048125E"/>
    <w:rsid w:val="00481329"/>
    <w:rsid w:val="00481723"/>
    <w:rsid w:val="0048205E"/>
    <w:rsid w:val="00482349"/>
    <w:rsid w:val="00482EE0"/>
    <w:rsid w:val="004835A4"/>
    <w:rsid w:val="004849D2"/>
    <w:rsid w:val="00485646"/>
    <w:rsid w:val="004859B7"/>
    <w:rsid w:val="004862A8"/>
    <w:rsid w:val="00495411"/>
    <w:rsid w:val="0049750B"/>
    <w:rsid w:val="004A1CAC"/>
    <w:rsid w:val="004A335E"/>
    <w:rsid w:val="004A3AFC"/>
    <w:rsid w:val="004A40E2"/>
    <w:rsid w:val="004A4D8D"/>
    <w:rsid w:val="004A4F5B"/>
    <w:rsid w:val="004A6FB3"/>
    <w:rsid w:val="004B058C"/>
    <w:rsid w:val="004B0D39"/>
    <w:rsid w:val="004B1108"/>
    <w:rsid w:val="004B21B1"/>
    <w:rsid w:val="004B2838"/>
    <w:rsid w:val="004C053F"/>
    <w:rsid w:val="004C550B"/>
    <w:rsid w:val="004C7724"/>
    <w:rsid w:val="004D12E9"/>
    <w:rsid w:val="004D1BAA"/>
    <w:rsid w:val="004D6C05"/>
    <w:rsid w:val="004D762A"/>
    <w:rsid w:val="004E16B8"/>
    <w:rsid w:val="004E1B5D"/>
    <w:rsid w:val="004E32A6"/>
    <w:rsid w:val="004E4342"/>
    <w:rsid w:val="004E78E8"/>
    <w:rsid w:val="004F17EE"/>
    <w:rsid w:val="004F3A3B"/>
    <w:rsid w:val="004F4EDB"/>
    <w:rsid w:val="00504B43"/>
    <w:rsid w:val="00506919"/>
    <w:rsid w:val="005121BC"/>
    <w:rsid w:val="00514285"/>
    <w:rsid w:val="00515D4E"/>
    <w:rsid w:val="0051637C"/>
    <w:rsid w:val="00522DB5"/>
    <w:rsid w:val="005262D4"/>
    <w:rsid w:val="00526690"/>
    <w:rsid w:val="00532DEF"/>
    <w:rsid w:val="00534891"/>
    <w:rsid w:val="00535449"/>
    <w:rsid w:val="00536489"/>
    <w:rsid w:val="005364B8"/>
    <w:rsid w:val="005374B4"/>
    <w:rsid w:val="00540C1C"/>
    <w:rsid w:val="00542953"/>
    <w:rsid w:val="00542B74"/>
    <w:rsid w:val="00543F9F"/>
    <w:rsid w:val="00544470"/>
    <w:rsid w:val="00546E82"/>
    <w:rsid w:val="00551799"/>
    <w:rsid w:val="00554401"/>
    <w:rsid w:val="00563751"/>
    <w:rsid w:val="00564AB9"/>
    <w:rsid w:val="00566AFC"/>
    <w:rsid w:val="005672BB"/>
    <w:rsid w:val="005672BE"/>
    <w:rsid w:val="00573EB2"/>
    <w:rsid w:val="00581069"/>
    <w:rsid w:val="00581739"/>
    <w:rsid w:val="00584C5E"/>
    <w:rsid w:val="0059042F"/>
    <w:rsid w:val="005946CB"/>
    <w:rsid w:val="005961B0"/>
    <w:rsid w:val="00596937"/>
    <w:rsid w:val="005974A4"/>
    <w:rsid w:val="005A43EB"/>
    <w:rsid w:val="005A51D4"/>
    <w:rsid w:val="005A60D6"/>
    <w:rsid w:val="005A68A2"/>
    <w:rsid w:val="005B01F0"/>
    <w:rsid w:val="005B1ED9"/>
    <w:rsid w:val="005C2114"/>
    <w:rsid w:val="005C51EF"/>
    <w:rsid w:val="005C728D"/>
    <w:rsid w:val="005D1BDC"/>
    <w:rsid w:val="005D4BE7"/>
    <w:rsid w:val="005D4E16"/>
    <w:rsid w:val="005D626B"/>
    <w:rsid w:val="005D6913"/>
    <w:rsid w:val="005D780A"/>
    <w:rsid w:val="005D7F9D"/>
    <w:rsid w:val="005E131E"/>
    <w:rsid w:val="005E15E1"/>
    <w:rsid w:val="005E1C25"/>
    <w:rsid w:val="005E3566"/>
    <w:rsid w:val="005E35CA"/>
    <w:rsid w:val="005E4312"/>
    <w:rsid w:val="005E5681"/>
    <w:rsid w:val="005E5A75"/>
    <w:rsid w:val="005E63A5"/>
    <w:rsid w:val="005E64F8"/>
    <w:rsid w:val="005E6695"/>
    <w:rsid w:val="005E6DB8"/>
    <w:rsid w:val="005F2E43"/>
    <w:rsid w:val="005F4222"/>
    <w:rsid w:val="005F75B5"/>
    <w:rsid w:val="006068EB"/>
    <w:rsid w:val="00606CE9"/>
    <w:rsid w:val="00607E5B"/>
    <w:rsid w:val="00610F23"/>
    <w:rsid w:val="0061272E"/>
    <w:rsid w:val="00612A9B"/>
    <w:rsid w:val="0061443D"/>
    <w:rsid w:val="006154E2"/>
    <w:rsid w:val="0061565D"/>
    <w:rsid w:val="00616616"/>
    <w:rsid w:val="006207AB"/>
    <w:rsid w:val="00620956"/>
    <w:rsid w:val="00622CBA"/>
    <w:rsid w:val="00622FB1"/>
    <w:rsid w:val="006242AB"/>
    <w:rsid w:val="00625864"/>
    <w:rsid w:val="0063041D"/>
    <w:rsid w:val="006346DE"/>
    <w:rsid w:val="0063684F"/>
    <w:rsid w:val="00636FB3"/>
    <w:rsid w:val="006437E0"/>
    <w:rsid w:val="00646B76"/>
    <w:rsid w:val="00650170"/>
    <w:rsid w:val="00651643"/>
    <w:rsid w:val="00653F57"/>
    <w:rsid w:val="00655A0D"/>
    <w:rsid w:val="00660FD1"/>
    <w:rsid w:val="006619F0"/>
    <w:rsid w:val="00664EF4"/>
    <w:rsid w:val="00670F9E"/>
    <w:rsid w:val="006719FA"/>
    <w:rsid w:val="0067226C"/>
    <w:rsid w:val="00675665"/>
    <w:rsid w:val="006773E5"/>
    <w:rsid w:val="00677C2F"/>
    <w:rsid w:val="00681A6F"/>
    <w:rsid w:val="006847E8"/>
    <w:rsid w:val="0068502E"/>
    <w:rsid w:val="00692EB0"/>
    <w:rsid w:val="00697BA5"/>
    <w:rsid w:val="006A1BA2"/>
    <w:rsid w:val="006A22F9"/>
    <w:rsid w:val="006A24C5"/>
    <w:rsid w:val="006A6527"/>
    <w:rsid w:val="006B2423"/>
    <w:rsid w:val="006B3AB8"/>
    <w:rsid w:val="006B3C34"/>
    <w:rsid w:val="006B3F54"/>
    <w:rsid w:val="006B3F9A"/>
    <w:rsid w:val="006B5B90"/>
    <w:rsid w:val="006B6DD6"/>
    <w:rsid w:val="006B71E6"/>
    <w:rsid w:val="006C1F43"/>
    <w:rsid w:val="006C36AC"/>
    <w:rsid w:val="006C4543"/>
    <w:rsid w:val="006C45A5"/>
    <w:rsid w:val="006D2837"/>
    <w:rsid w:val="006D4B73"/>
    <w:rsid w:val="006E1385"/>
    <w:rsid w:val="006E160A"/>
    <w:rsid w:val="006E2219"/>
    <w:rsid w:val="006E430E"/>
    <w:rsid w:val="006E7A9E"/>
    <w:rsid w:val="006F1248"/>
    <w:rsid w:val="006F2E3F"/>
    <w:rsid w:val="006F2EDF"/>
    <w:rsid w:val="006F5444"/>
    <w:rsid w:val="006F5F22"/>
    <w:rsid w:val="006F775E"/>
    <w:rsid w:val="00700A2B"/>
    <w:rsid w:val="00701FB3"/>
    <w:rsid w:val="007035AF"/>
    <w:rsid w:val="007057D1"/>
    <w:rsid w:val="0071145C"/>
    <w:rsid w:val="00712870"/>
    <w:rsid w:val="00713234"/>
    <w:rsid w:val="00714720"/>
    <w:rsid w:val="007148C9"/>
    <w:rsid w:val="0071526B"/>
    <w:rsid w:val="0071562B"/>
    <w:rsid w:val="00715799"/>
    <w:rsid w:val="00716317"/>
    <w:rsid w:val="0071652B"/>
    <w:rsid w:val="00720F9C"/>
    <w:rsid w:val="007308A4"/>
    <w:rsid w:val="00733E6A"/>
    <w:rsid w:val="007413B7"/>
    <w:rsid w:val="007416E1"/>
    <w:rsid w:val="00742D4F"/>
    <w:rsid w:val="00742FF5"/>
    <w:rsid w:val="007434A2"/>
    <w:rsid w:val="0074369B"/>
    <w:rsid w:val="007438C1"/>
    <w:rsid w:val="007439FA"/>
    <w:rsid w:val="00745A76"/>
    <w:rsid w:val="00745C17"/>
    <w:rsid w:val="0074751B"/>
    <w:rsid w:val="00750058"/>
    <w:rsid w:val="007503FA"/>
    <w:rsid w:val="007542E2"/>
    <w:rsid w:val="007550F7"/>
    <w:rsid w:val="007577D9"/>
    <w:rsid w:val="00762B25"/>
    <w:rsid w:val="00767263"/>
    <w:rsid w:val="00767E5B"/>
    <w:rsid w:val="007718F5"/>
    <w:rsid w:val="00772318"/>
    <w:rsid w:val="007744CA"/>
    <w:rsid w:val="00774F5C"/>
    <w:rsid w:val="007750F0"/>
    <w:rsid w:val="00776276"/>
    <w:rsid w:val="0078089F"/>
    <w:rsid w:val="00783E55"/>
    <w:rsid w:val="00784831"/>
    <w:rsid w:val="007868AB"/>
    <w:rsid w:val="0079426D"/>
    <w:rsid w:val="00794859"/>
    <w:rsid w:val="00794C3A"/>
    <w:rsid w:val="007A0745"/>
    <w:rsid w:val="007A1612"/>
    <w:rsid w:val="007A491A"/>
    <w:rsid w:val="007A5304"/>
    <w:rsid w:val="007A5793"/>
    <w:rsid w:val="007A7B91"/>
    <w:rsid w:val="007B0BCE"/>
    <w:rsid w:val="007B320E"/>
    <w:rsid w:val="007B3F50"/>
    <w:rsid w:val="007B4984"/>
    <w:rsid w:val="007B6F7E"/>
    <w:rsid w:val="007B7012"/>
    <w:rsid w:val="007C0406"/>
    <w:rsid w:val="007C1771"/>
    <w:rsid w:val="007C5DDA"/>
    <w:rsid w:val="007C5FF9"/>
    <w:rsid w:val="007C7630"/>
    <w:rsid w:val="007D0CD6"/>
    <w:rsid w:val="007D2B4D"/>
    <w:rsid w:val="007D38E3"/>
    <w:rsid w:val="007D621B"/>
    <w:rsid w:val="007E1E63"/>
    <w:rsid w:val="007E2484"/>
    <w:rsid w:val="007E36FC"/>
    <w:rsid w:val="007E400B"/>
    <w:rsid w:val="007E403D"/>
    <w:rsid w:val="007E4402"/>
    <w:rsid w:val="007E4A7C"/>
    <w:rsid w:val="007E6D1C"/>
    <w:rsid w:val="007E7173"/>
    <w:rsid w:val="007F0ED9"/>
    <w:rsid w:val="007F113D"/>
    <w:rsid w:val="007F21FF"/>
    <w:rsid w:val="007F2BDF"/>
    <w:rsid w:val="007F31F9"/>
    <w:rsid w:val="007F3BF2"/>
    <w:rsid w:val="007F786D"/>
    <w:rsid w:val="008009F0"/>
    <w:rsid w:val="00801773"/>
    <w:rsid w:val="008045B6"/>
    <w:rsid w:val="00804956"/>
    <w:rsid w:val="0081284D"/>
    <w:rsid w:val="00812B94"/>
    <w:rsid w:val="008134C5"/>
    <w:rsid w:val="00814EA3"/>
    <w:rsid w:val="00815882"/>
    <w:rsid w:val="00815C31"/>
    <w:rsid w:val="00817BC0"/>
    <w:rsid w:val="00827534"/>
    <w:rsid w:val="00827967"/>
    <w:rsid w:val="00830353"/>
    <w:rsid w:val="00833D62"/>
    <w:rsid w:val="008347D8"/>
    <w:rsid w:val="0083554B"/>
    <w:rsid w:val="00835894"/>
    <w:rsid w:val="00837997"/>
    <w:rsid w:val="00837A19"/>
    <w:rsid w:val="008473C5"/>
    <w:rsid w:val="008476D5"/>
    <w:rsid w:val="00850C21"/>
    <w:rsid w:val="00850D3A"/>
    <w:rsid w:val="00851EFD"/>
    <w:rsid w:val="00855F78"/>
    <w:rsid w:val="0085626D"/>
    <w:rsid w:val="00857082"/>
    <w:rsid w:val="00863916"/>
    <w:rsid w:val="00863DFE"/>
    <w:rsid w:val="00864467"/>
    <w:rsid w:val="00864BD1"/>
    <w:rsid w:val="00865747"/>
    <w:rsid w:val="00871EE3"/>
    <w:rsid w:val="0087393C"/>
    <w:rsid w:val="008740B2"/>
    <w:rsid w:val="008767D9"/>
    <w:rsid w:val="00876D6F"/>
    <w:rsid w:val="0088091C"/>
    <w:rsid w:val="00882522"/>
    <w:rsid w:val="00883FE3"/>
    <w:rsid w:val="00887C2E"/>
    <w:rsid w:val="00894957"/>
    <w:rsid w:val="008A31DC"/>
    <w:rsid w:val="008A6320"/>
    <w:rsid w:val="008B1143"/>
    <w:rsid w:val="008B28B5"/>
    <w:rsid w:val="008B2933"/>
    <w:rsid w:val="008B3E75"/>
    <w:rsid w:val="008B6BBA"/>
    <w:rsid w:val="008C2E34"/>
    <w:rsid w:val="008C37AC"/>
    <w:rsid w:val="008C42B0"/>
    <w:rsid w:val="008C6EB2"/>
    <w:rsid w:val="008D13D2"/>
    <w:rsid w:val="008D180E"/>
    <w:rsid w:val="008D1FB5"/>
    <w:rsid w:val="008D3013"/>
    <w:rsid w:val="008D3B1E"/>
    <w:rsid w:val="008D43B7"/>
    <w:rsid w:val="008D573D"/>
    <w:rsid w:val="008D5E69"/>
    <w:rsid w:val="008D650A"/>
    <w:rsid w:val="008E0EEF"/>
    <w:rsid w:val="008E157F"/>
    <w:rsid w:val="008E2EC8"/>
    <w:rsid w:val="008E3840"/>
    <w:rsid w:val="008E3C9F"/>
    <w:rsid w:val="008E711F"/>
    <w:rsid w:val="008F1003"/>
    <w:rsid w:val="008F288D"/>
    <w:rsid w:val="008F601A"/>
    <w:rsid w:val="008F65C1"/>
    <w:rsid w:val="008F73D7"/>
    <w:rsid w:val="00903A48"/>
    <w:rsid w:val="00905465"/>
    <w:rsid w:val="00910B45"/>
    <w:rsid w:val="009120AF"/>
    <w:rsid w:val="0091230A"/>
    <w:rsid w:val="009132A0"/>
    <w:rsid w:val="00913BB5"/>
    <w:rsid w:val="009170DE"/>
    <w:rsid w:val="00920708"/>
    <w:rsid w:val="009256BA"/>
    <w:rsid w:val="009269F6"/>
    <w:rsid w:val="00927065"/>
    <w:rsid w:val="00927BF2"/>
    <w:rsid w:val="0093227A"/>
    <w:rsid w:val="009340FC"/>
    <w:rsid w:val="009341FB"/>
    <w:rsid w:val="00937D9B"/>
    <w:rsid w:val="00941787"/>
    <w:rsid w:val="00942702"/>
    <w:rsid w:val="00944027"/>
    <w:rsid w:val="00945B1D"/>
    <w:rsid w:val="00946005"/>
    <w:rsid w:val="00953CC0"/>
    <w:rsid w:val="00955479"/>
    <w:rsid w:val="009554FC"/>
    <w:rsid w:val="009555A3"/>
    <w:rsid w:val="009608B8"/>
    <w:rsid w:val="00962908"/>
    <w:rsid w:val="00963B06"/>
    <w:rsid w:val="0096438A"/>
    <w:rsid w:val="0096550D"/>
    <w:rsid w:val="009715FD"/>
    <w:rsid w:val="00973FCE"/>
    <w:rsid w:val="0097526E"/>
    <w:rsid w:val="00976B51"/>
    <w:rsid w:val="00977C56"/>
    <w:rsid w:val="0098182D"/>
    <w:rsid w:val="00983B50"/>
    <w:rsid w:val="00984B56"/>
    <w:rsid w:val="0098508E"/>
    <w:rsid w:val="00987138"/>
    <w:rsid w:val="00994FB2"/>
    <w:rsid w:val="0099585F"/>
    <w:rsid w:val="009A0F2A"/>
    <w:rsid w:val="009A434F"/>
    <w:rsid w:val="009A48CF"/>
    <w:rsid w:val="009A4D57"/>
    <w:rsid w:val="009A64C5"/>
    <w:rsid w:val="009A7FFC"/>
    <w:rsid w:val="009B1269"/>
    <w:rsid w:val="009B28CE"/>
    <w:rsid w:val="009B4666"/>
    <w:rsid w:val="009B4D0F"/>
    <w:rsid w:val="009B57A3"/>
    <w:rsid w:val="009B5ED2"/>
    <w:rsid w:val="009C2435"/>
    <w:rsid w:val="009C2616"/>
    <w:rsid w:val="009C499C"/>
    <w:rsid w:val="009C4AA6"/>
    <w:rsid w:val="009D1077"/>
    <w:rsid w:val="009D1683"/>
    <w:rsid w:val="009D2133"/>
    <w:rsid w:val="009D2CE0"/>
    <w:rsid w:val="009E0D4D"/>
    <w:rsid w:val="009E111E"/>
    <w:rsid w:val="009E23DE"/>
    <w:rsid w:val="009F2712"/>
    <w:rsid w:val="009F4693"/>
    <w:rsid w:val="009F5100"/>
    <w:rsid w:val="009F5BD8"/>
    <w:rsid w:val="009F74A8"/>
    <w:rsid w:val="00A04CB2"/>
    <w:rsid w:val="00A1281D"/>
    <w:rsid w:val="00A137AF"/>
    <w:rsid w:val="00A146DB"/>
    <w:rsid w:val="00A169E7"/>
    <w:rsid w:val="00A21515"/>
    <w:rsid w:val="00A21A1D"/>
    <w:rsid w:val="00A230DF"/>
    <w:rsid w:val="00A250BF"/>
    <w:rsid w:val="00A30336"/>
    <w:rsid w:val="00A30AD7"/>
    <w:rsid w:val="00A31577"/>
    <w:rsid w:val="00A32064"/>
    <w:rsid w:val="00A33253"/>
    <w:rsid w:val="00A35807"/>
    <w:rsid w:val="00A40C8B"/>
    <w:rsid w:val="00A44C58"/>
    <w:rsid w:val="00A45EA6"/>
    <w:rsid w:val="00A46333"/>
    <w:rsid w:val="00A51061"/>
    <w:rsid w:val="00A53942"/>
    <w:rsid w:val="00A55908"/>
    <w:rsid w:val="00A613B5"/>
    <w:rsid w:val="00A669C5"/>
    <w:rsid w:val="00A676D3"/>
    <w:rsid w:val="00A67EDC"/>
    <w:rsid w:val="00A72204"/>
    <w:rsid w:val="00A72FC2"/>
    <w:rsid w:val="00A74C3D"/>
    <w:rsid w:val="00A76872"/>
    <w:rsid w:val="00A77788"/>
    <w:rsid w:val="00A80021"/>
    <w:rsid w:val="00A811B1"/>
    <w:rsid w:val="00A82E70"/>
    <w:rsid w:val="00A84496"/>
    <w:rsid w:val="00A86098"/>
    <w:rsid w:val="00A930D4"/>
    <w:rsid w:val="00A9431C"/>
    <w:rsid w:val="00AA7BE4"/>
    <w:rsid w:val="00AB09CA"/>
    <w:rsid w:val="00AB5FDB"/>
    <w:rsid w:val="00AB73A4"/>
    <w:rsid w:val="00AB7807"/>
    <w:rsid w:val="00AC14DE"/>
    <w:rsid w:val="00AC36FE"/>
    <w:rsid w:val="00AC3CA4"/>
    <w:rsid w:val="00AC4D7A"/>
    <w:rsid w:val="00AC506E"/>
    <w:rsid w:val="00AC6F9B"/>
    <w:rsid w:val="00AD29AB"/>
    <w:rsid w:val="00AD39DA"/>
    <w:rsid w:val="00AD4D9C"/>
    <w:rsid w:val="00AD5B79"/>
    <w:rsid w:val="00AE09BD"/>
    <w:rsid w:val="00AE6A55"/>
    <w:rsid w:val="00AE6AE8"/>
    <w:rsid w:val="00AE6BCC"/>
    <w:rsid w:val="00AF2756"/>
    <w:rsid w:val="00AF63ED"/>
    <w:rsid w:val="00B01E1C"/>
    <w:rsid w:val="00B0426B"/>
    <w:rsid w:val="00B042D8"/>
    <w:rsid w:val="00B07BA4"/>
    <w:rsid w:val="00B11636"/>
    <w:rsid w:val="00B13D88"/>
    <w:rsid w:val="00B15D1A"/>
    <w:rsid w:val="00B16B2B"/>
    <w:rsid w:val="00B20497"/>
    <w:rsid w:val="00B217B8"/>
    <w:rsid w:val="00B230CB"/>
    <w:rsid w:val="00B27955"/>
    <w:rsid w:val="00B311AB"/>
    <w:rsid w:val="00B3145A"/>
    <w:rsid w:val="00B32267"/>
    <w:rsid w:val="00B4093E"/>
    <w:rsid w:val="00B41DDA"/>
    <w:rsid w:val="00B43127"/>
    <w:rsid w:val="00B45D7E"/>
    <w:rsid w:val="00B5378E"/>
    <w:rsid w:val="00B540CA"/>
    <w:rsid w:val="00B6170A"/>
    <w:rsid w:val="00B61B55"/>
    <w:rsid w:val="00B6310C"/>
    <w:rsid w:val="00B63A56"/>
    <w:rsid w:val="00B66C94"/>
    <w:rsid w:val="00B675CD"/>
    <w:rsid w:val="00B745D3"/>
    <w:rsid w:val="00B753B3"/>
    <w:rsid w:val="00B77204"/>
    <w:rsid w:val="00B81651"/>
    <w:rsid w:val="00B8177E"/>
    <w:rsid w:val="00B81A58"/>
    <w:rsid w:val="00B82FCE"/>
    <w:rsid w:val="00B85C8A"/>
    <w:rsid w:val="00B87BCD"/>
    <w:rsid w:val="00B93C05"/>
    <w:rsid w:val="00B93FBD"/>
    <w:rsid w:val="00B944BB"/>
    <w:rsid w:val="00B94BFC"/>
    <w:rsid w:val="00B962F0"/>
    <w:rsid w:val="00B9696D"/>
    <w:rsid w:val="00B97C5D"/>
    <w:rsid w:val="00B97DC6"/>
    <w:rsid w:val="00BA02CF"/>
    <w:rsid w:val="00BA0C86"/>
    <w:rsid w:val="00BB3E63"/>
    <w:rsid w:val="00BB61F1"/>
    <w:rsid w:val="00BC4DAA"/>
    <w:rsid w:val="00BC7ACE"/>
    <w:rsid w:val="00BD20AC"/>
    <w:rsid w:val="00BD596E"/>
    <w:rsid w:val="00BD6F64"/>
    <w:rsid w:val="00BE0B8D"/>
    <w:rsid w:val="00BF137F"/>
    <w:rsid w:val="00BF2E06"/>
    <w:rsid w:val="00BF5E63"/>
    <w:rsid w:val="00BF6A7D"/>
    <w:rsid w:val="00C027C2"/>
    <w:rsid w:val="00C049D9"/>
    <w:rsid w:val="00C17E54"/>
    <w:rsid w:val="00C17FAE"/>
    <w:rsid w:val="00C213A8"/>
    <w:rsid w:val="00C2150C"/>
    <w:rsid w:val="00C24460"/>
    <w:rsid w:val="00C3620D"/>
    <w:rsid w:val="00C3719A"/>
    <w:rsid w:val="00C4409B"/>
    <w:rsid w:val="00C4526A"/>
    <w:rsid w:val="00C54DB3"/>
    <w:rsid w:val="00C62FD1"/>
    <w:rsid w:val="00C6542F"/>
    <w:rsid w:val="00C67911"/>
    <w:rsid w:val="00C747AB"/>
    <w:rsid w:val="00C74FAF"/>
    <w:rsid w:val="00C7598A"/>
    <w:rsid w:val="00C77588"/>
    <w:rsid w:val="00C7761B"/>
    <w:rsid w:val="00C803A1"/>
    <w:rsid w:val="00C81935"/>
    <w:rsid w:val="00C86C0B"/>
    <w:rsid w:val="00C86DE0"/>
    <w:rsid w:val="00C95B28"/>
    <w:rsid w:val="00CA11C9"/>
    <w:rsid w:val="00CA14E9"/>
    <w:rsid w:val="00CA26A0"/>
    <w:rsid w:val="00CA3B88"/>
    <w:rsid w:val="00CB53DD"/>
    <w:rsid w:val="00CB7779"/>
    <w:rsid w:val="00CC0FD8"/>
    <w:rsid w:val="00CC240F"/>
    <w:rsid w:val="00CC2F2A"/>
    <w:rsid w:val="00CC6636"/>
    <w:rsid w:val="00CD59F3"/>
    <w:rsid w:val="00CE0B79"/>
    <w:rsid w:val="00CE0BDF"/>
    <w:rsid w:val="00CE2834"/>
    <w:rsid w:val="00CE4F4B"/>
    <w:rsid w:val="00CE65FA"/>
    <w:rsid w:val="00CE7A43"/>
    <w:rsid w:val="00CF1A09"/>
    <w:rsid w:val="00CF33C6"/>
    <w:rsid w:val="00CF458B"/>
    <w:rsid w:val="00CF6F71"/>
    <w:rsid w:val="00D01126"/>
    <w:rsid w:val="00D01174"/>
    <w:rsid w:val="00D026D7"/>
    <w:rsid w:val="00D043D6"/>
    <w:rsid w:val="00D047B4"/>
    <w:rsid w:val="00D07C21"/>
    <w:rsid w:val="00D1273C"/>
    <w:rsid w:val="00D14E79"/>
    <w:rsid w:val="00D1640F"/>
    <w:rsid w:val="00D1749D"/>
    <w:rsid w:val="00D20443"/>
    <w:rsid w:val="00D310D3"/>
    <w:rsid w:val="00D3155A"/>
    <w:rsid w:val="00D35BB4"/>
    <w:rsid w:val="00D372AD"/>
    <w:rsid w:val="00D37D11"/>
    <w:rsid w:val="00D41683"/>
    <w:rsid w:val="00D42070"/>
    <w:rsid w:val="00D4375F"/>
    <w:rsid w:val="00D44FAE"/>
    <w:rsid w:val="00D466E8"/>
    <w:rsid w:val="00D46F8D"/>
    <w:rsid w:val="00D47171"/>
    <w:rsid w:val="00D50204"/>
    <w:rsid w:val="00D50311"/>
    <w:rsid w:val="00D50F9E"/>
    <w:rsid w:val="00D551C6"/>
    <w:rsid w:val="00D63C6A"/>
    <w:rsid w:val="00D64333"/>
    <w:rsid w:val="00D64733"/>
    <w:rsid w:val="00D65921"/>
    <w:rsid w:val="00D7066D"/>
    <w:rsid w:val="00D729DD"/>
    <w:rsid w:val="00D74600"/>
    <w:rsid w:val="00D74BF3"/>
    <w:rsid w:val="00D84151"/>
    <w:rsid w:val="00D84A31"/>
    <w:rsid w:val="00D84EBE"/>
    <w:rsid w:val="00D8672C"/>
    <w:rsid w:val="00D876D4"/>
    <w:rsid w:val="00D90627"/>
    <w:rsid w:val="00D914C2"/>
    <w:rsid w:val="00D91C55"/>
    <w:rsid w:val="00D93D7C"/>
    <w:rsid w:val="00D95952"/>
    <w:rsid w:val="00DA1386"/>
    <w:rsid w:val="00DB0B48"/>
    <w:rsid w:val="00DB22DA"/>
    <w:rsid w:val="00DB239D"/>
    <w:rsid w:val="00DB4E8B"/>
    <w:rsid w:val="00DB6882"/>
    <w:rsid w:val="00DB798B"/>
    <w:rsid w:val="00DC1065"/>
    <w:rsid w:val="00DC1D70"/>
    <w:rsid w:val="00DC2BB9"/>
    <w:rsid w:val="00DC71FF"/>
    <w:rsid w:val="00DD1416"/>
    <w:rsid w:val="00DD301A"/>
    <w:rsid w:val="00DD4E84"/>
    <w:rsid w:val="00DE3094"/>
    <w:rsid w:val="00DE3494"/>
    <w:rsid w:val="00DE3998"/>
    <w:rsid w:val="00DE4A18"/>
    <w:rsid w:val="00DF018C"/>
    <w:rsid w:val="00DF1786"/>
    <w:rsid w:val="00DF28BC"/>
    <w:rsid w:val="00DF717E"/>
    <w:rsid w:val="00DF7A23"/>
    <w:rsid w:val="00E03587"/>
    <w:rsid w:val="00E038DC"/>
    <w:rsid w:val="00E059EC"/>
    <w:rsid w:val="00E05B16"/>
    <w:rsid w:val="00E05B79"/>
    <w:rsid w:val="00E07095"/>
    <w:rsid w:val="00E07D84"/>
    <w:rsid w:val="00E07F7B"/>
    <w:rsid w:val="00E173EE"/>
    <w:rsid w:val="00E210A2"/>
    <w:rsid w:val="00E224CA"/>
    <w:rsid w:val="00E23088"/>
    <w:rsid w:val="00E256A1"/>
    <w:rsid w:val="00E25F7A"/>
    <w:rsid w:val="00E26D96"/>
    <w:rsid w:val="00E3302B"/>
    <w:rsid w:val="00E33277"/>
    <w:rsid w:val="00E335CE"/>
    <w:rsid w:val="00E3667D"/>
    <w:rsid w:val="00E37A7A"/>
    <w:rsid w:val="00E37C4E"/>
    <w:rsid w:val="00E413F7"/>
    <w:rsid w:val="00E42EDB"/>
    <w:rsid w:val="00E43B18"/>
    <w:rsid w:val="00E55A83"/>
    <w:rsid w:val="00E56E3E"/>
    <w:rsid w:val="00E63716"/>
    <w:rsid w:val="00E67288"/>
    <w:rsid w:val="00E7006C"/>
    <w:rsid w:val="00E71373"/>
    <w:rsid w:val="00E71FCE"/>
    <w:rsid w:val="00E72D4F"/>
    <w:rsid w:val="00E73448"/>
    <w:rsid w:val="00E73B30"/>
    <w:rsid w:val="00E776B5"/>
    <w:rsid w:val="00E831A0"/>
    <w:rsid w:val="00E85AAB"/>
    <w:rsid w:val="00E91A62"/>
    <w:rsid w:val="00E936CE"/>
    <w:rsid w:val="00E951DB"/>
    <w:rsid w:val="00E95365"/>
    <w:rsid w:val="00EA0C1E"/>
    <w:rsid w:val="00EA4281"/>
    <w:rsid w:val="00EA5753"/>
    <w:rsid w:val="00EA738A"/>
    <w:rsid w:val="00EB7F57"/>
    <w:rsid w:val="00EC0026"/>
    <w:rsid w:val="00EC318A"/>
    <w:rsid w:val="00EC3ECA"/>
    <w:rsid w:val="00EC4D46"/>
    <w:rsid w:val="00EC54EF"/>
    <w:rsid w:val="00EC71F5"/>
    <w:rsid w:val="00EE0C1B"/>
    <w:rsid w:val="00EE1A6A"/>
    <w:rsid w:val="00EE5116"/>
    <w:rsid w:val="00EE7654"/>
    <w:rsid w:val="00EF02F0"/>
    <w:rsid w:val="00EF119F"/>
    <w:rsid w:val="00EF1FFE"/>
    <w:rsid w:val="00EF28CC"/>
    <w:rsid w:val="00EF639B"/>
    <w:rsid w:val="00F0365A"/>
    <w:rsid w:val="00F04195"/>
    <w:rsid w:val="00F125B5"/>
    <w:rsid w:val="00F131D6"/>
    <w:rsid w:val="00F15589"/>
    <w:rsid w:val="00F15B73"/>
    <w:rsid w:val="00F169E2"/>
    <w:rsid w:val="00F2021C"/>
    <w:rsid w:val="00F24C85"/>
    <w:rsid w:val="00F32CEC"/>
    <w:rsid w:val="00F33BE0"/>
    <w:rsid w:val="00F3461B"/>
    <w:rsid w:val="00F41648"/>
    <w:rsid w:val="00F42844"/>
    <w:rsid w:val="00F429FD"/>
    <w:rsid w:val="00F43EFD"/>
    <w:rsid w:val="00F448FE"/>
    <w:rsid w:val="00F46996"/>
    <w:rsid w:val="00F502B8"/>
    <w:rsid w:val="00F50788"/>
    <w:rsid w:val="00F51AC1"/>
    <w:rsid w:val="00F5285B"/>
    <w:rsid w:val="00F529BC"/>
    <w:rsid w:val="00F54C4F"/>
    <w:rsid w:val="00F66369"/>
    <w:rsid w:val="00F679A5"/>
    <w:rsid w:val="00F74F1F"/>
    <w:rsid w:val="00F756F4"/>
    <w:rsid w:val="00F76707"/>
    <w:rsid w:val="00F76F6E"/>
    <w:rsid w:val="00F77F9F"/>
    <w:rsid w:val="00F81B92"/>
    <w:rsid w:val="00F82021"/>
    <w:rsid w:val="00F835AA"/>
    <w:rsid w:val="00F85454"/>
    <w:rsid w:val="00F85666"/>
    <w:rsid w:val="00F860A0"/>
    <w:rsid w:val="00F86EFC"/>
    <w:rsid w:val="00F91296"/>
    <w:rsid w:val="00F93E2E"/>
    <w:rsid w:val="00F95535"/>
    <w:rsid w:val="00F9612E"/>
    <w:rsid w:val="00FA113B"/>
    <w:rsid w:val="00FA1709"/>
    <w:rsid w:val="00FB7B38"/>
    <w:rsid w:val="00FC199A"/>
    <w:rsid w:val="00FC1B6F"/>
    <w:rsid w:val="00FC2B20"/>
    <w:rsid w:val="00FC2BA0"/>
    <w:rsid w:val="00FC5793"/>
    <w:rsid w:val="00FC5E0B"/>
    <w:rsid w:val="00FD281C"/>
    <w:rsid w:val="00FD5CE2"/>
    <w:rsid w:val="00FD656A"/>
    <w:rsid w:val="00FD6F8E"/>
    <w:rsid w:val="00FE285C"/>
    <w:rsid w:val="00FE291C"/>
    <w:rsid w:val="00FE3930"/>
    <w:rsid w:val="00FE3DEB"/>
    <w:rsid w:val="00FE3E57"/>
    <w:rsid w:val="00FE5AB2"/>
    <w:rsid w:val="00FE7717"/>
    <w:rsid w:val="00FF1445"/>
    <w:rsid w:val="00FF1B51"/>
    <w:rsid w:val="00FF26E2"/>
    <w:rsid w:val="00FF341A"/>
    <w:rsid w:val="00FF3F2D"/>
    <w:rsid w:val="00FF5980"/>
    <w:rsid w:val="00FF78A9"/>
    <w:rsid w:val="00FF7A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91"/>
    <w:pPr>
      <w:widowControl w:val="0"/>
      <w:ind w:firstLine="709"/>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5E64F8"/>
    <w:pPr>
      <w:keepNext/>
      <w:spacing w:before="240" w:after="60"/>
      <w:jc w:val="center"/>
      <w:outlineLvl w:val="0"/>
    </w:pPr>
    <w:rPr>
      <w:rFonts w:eastAsia="Calibri"/>
      <w:b/>
      <w:kern w:val="32"/>
      <w:sz w:val="32"/>
      <w:szCs w:val="20"/>
    </w:rPr>
  </w:style>
  <w:style w:type="paragraph" w:styleId="Heading2">
    <w:name w:val="heading 2"/>
    <w:basedOn w:val="Normal"/>
    <w:link w:val="Heading2Char"/>
    <w:uiPriority w:val="99"/>
    <w:qFormat/>
    <w:rsid w:val="004039D0"/>
    <w:pPr>
      <w:spacing w:before="100" w:beforeAutospacing="1" w:after="100" w:afterAutospacing="1"/>
      <w:outlineLvl w:val="1"/>
    </w:pPr>
    <w:rPr>
      <w:rFonts w:eastAsia="Calibri"/>
      <w:b/>
      <w:color w:val="2F4047"/>
      <w:sz w:val="24"/>
      <w:szCs w:val="20"/>
    </w:rPr>
  </w:style>
  <w:style w:type="paragraph" w:styleId="Heading3">
    <w:name w:val="heading 3"/>
    <w:basedOn w:val="Normal"/>
    <w:next w:val="Normal"/>
    <w:link w:val="Heading3Char"/>
    <w:uiPriority w:val="99"/>
    <w:qFormat/>
    <w:locked/>
    <w:rsid w:val="00A76872"/>
    <w:pPr>
      <w:keepNext/>
      <w:keepLines/>
      <w:spacing w:before="200"/>
      <w:outlineLvl w:val="2"/>
    </w:pPr>
    <w:rPr>
      <w:rFonts w:ascii="Cambria" w:eastAsia="Calibri" w:hAnsi="Cambria"/>
      <w:b/>
      <w:color w:val="4F81BD"/>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4F8"/>
    <w:rPr>
      <w:rFonts w:ascii="Times New Roman" w:hAnsi="Times New Roman" w:cs="Times New Roman"/>
      <w:b/>
      <w:kern w:val="32"/>
      <w:sz w:val="32"/>
    </w:rPr>
  </w:style>
  <w:style w:type="character" w:customStyle="1" w:styleId="Heading2Char">
    <w:name w:val="Heading 2 Char"/>
    <w:basedOn w:val="DefaultParagraphFont"/>
    <w:link w:val="Heading2"/>
    <w:uiPriority w:val="99"/>
    <w:locked/>
    <w:rsid w:val="004039D0"/>
    <w:rPr>
      <w:rFonts w:ascii="Times New Roman" w:hAnsi="Times New Roman" w:cs="Times New Roman"/>
      <w:b/>
      <w:color w:val="2F4047"/>
      <w:sz w:val="24"/>
      <w:lang w:eastAsia="ru-RU"/>
    </w:rPr>
  </w:style>
  <w:style w:type="character" w:customStyle="1" w:styleId="Heading3Char">
    <w:name w:val="Heading 3 Char"/>
    <w:basedOn w:val="DefaultParagraphFont"/>
    <w:link w:val="Heading3"/>
    <w:uiPriority w:val="99"/>
    <w:semiHidden/>
    <w:locked/>
    <w:rsid w:val="00A76872"/>
    <w:rPr>
      <w:rFonts w:ascii="Cambria" w:hAnsi="Cambria" w:cs="Times New Roman"/>
      <w:b/>
      <w:color w:val="4F81BD"/>
      <w:sz w:val="24"/>
    </w:rPr>
  </w:style>
  <w:style w:type="paragraph" w:styleId="BalloonText">
    <w:name w:val="Balloon Text"/>
    <w:basedOn w:val="Normal"/>
    <w:link w:val="BalloonTextChar"/>
    <w:uiPriority w:val="99"/>
    <w:semiHidden/>
    <w:rsid w:val="004039D0"/>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4039D0"/>
    <w:rPr>
      <w:rFonts w:ascii="Tahoma" w:hAnsi="Tahoma" w:cs="Times New Roman"/>
      <w:sz w:val="16"/>
      <w:lang w:eastAsia="ru-RU"/>
    </w:rPr>
  </w:style>
  <w:style w:type="paragraph" w:styleId="ListParagraph">
    <w:name w:val="List Paragraph"/>
    <w:basedOn w:val="Normal"/>
    <w:link w:val="ListParagraphChar"/>
    <w:uiPriority w:val="99"/>
    <w:qFormat/>
    <w:rsid w:val="004862A8"/>
    <w:pPr>
      <w:ind w:left="720"/>
      <w:contextualSpacing/>
    </w:pPr>
  </w:style>
  <w:style w:type="character" w:customStyle="1" w:styleId="ListParagraphChar">
    <w:name w:val="List Paragraph Char"/>
    <w:basedOn w:val="DefaultParagraphFont"/>
    <w:link w:val="ListParagraph"/>
    <w:uiPriority w:val="99"/>
    <w:locked/>
    <w:rsid w:val="00903A48"/>
    <w:rPr>
      <w:rFonts w:eastAsia="Times New Roman" w:cs="Times New Roman"/>
      <w:sz w:val="24"/>
      <w:szCs w:val="24"/>
      <w:lang w:val="ru-RU" w:eastAsia="ru-RU" w:bidi="ar-SA"/>
    </w:rPr>
  </w:style>
  <w:style w:type="paragraph" w:styleId="NormalWeb">
    <w:name w:val="Normal (Web)"/>
    <w:basedOn w:val="Normal"/>
    <w:uiPriority w:val="99"/>
    <w:locked/>
    <w:rsid w:val="00B5378E"/>
    <w:pPr>
      <w:widowControl/>
      <w:spacing w:before="100" w:beforeAutospacing="1" w:after="100" w:afterAutospacing="1"/>
      <w:ind w:firstLine="0"/>
      <w:jc w:val="left"/>
    </w:pPr>
    <w:rPr>
      <w:rFonts w:eastAsia="Calibri"/>
      <w:sz w:val="24"/>
    </w:rPr>
  </w:style>
  <w:style w:type="paragraph" w:customStyle="1" w:styleId="ConsNormal">
    <w:name w:val="ConsNormal"/>
    <w:uiPriority w:val="99"/>
    <w:rsid w:val="00646B76"/>
    <w:pPr>
      <w:widowControl w:val="0"/>
      <w:suppressAutoHyphens/>
      <w:autoSpaceDE w:val="0"/>
      <w:ind w:firstLine="720"/>
    </w:pPr>
    <w:rPr>
      <w:rFonts w:ascii="Arial" w:hAnsi="Arial"/>
      <w:sz w:val="20"/>
      <w:szCs w:val="20"/>
      <w:lang w:eastAsia="ar-SA"/>
    </w:rPr>
  </w:style>
  <w:style w:type="paragraph" w:styleId="Footer">
    <w:name w:val="footer"/>
    <w:basedOn w:val="Normal"/>
    <w:link w:val="FooterChar"/>
    <w:uiPriority w:val="99"/>
    <w:rsid w:val="00041C38"/>
    <w:pPr>
      <w:tabs>
        <w:tab w:val="center" w:pos="4677"/>
        <w:tab w:val="right" w:pos="9355"/>
      </w:tabs>
    </w:pPr>
  </w:style>
  <w:style w:type="character" w:customStyle="1" w:styleId="FooterChar">
    <w:name w:val="Footer Char"/>
    <w:basedOn w:val="DefaultParagraphFont"/>
    <w:link w:val="Footer"/>
    <w:uiPriority w:val="99"/>
    <w:semiHidden/>
    <w:locked/>
    <w:rsid w:val="00670F9E"/>
    <w:rPr>
      <w:rFonts w:ascii="Times New Roman" w:hAnsi="Times New Roman" w:cs="Times New Roman"/>
      <w:sz w:val="24"/>
      <w:szCs w:val="24"/>
    </w:rPr>
  </w:style>
  <w:style w:type="character" w:styleId="PageNumber">
    <w:name w:val="page number"/>
    <w:basedOn w:val="DefaultParagraphFont"/>
    <w:uiPriority w:val="99"/>
    <w:rsid w:val="00041C38"/>
    <w:rPr>
      <w:rFonts w:cs="Times New Roman"/>
    </w:rPr>
  </w:style>
  <w:style w:type="paragraph" w:styleId="FootnoteText">
    <w:name w:val="footnote text"/>
    <w:basedOn w:val="Normal"/>
    <w:link w:val="FootnoteTextChar1"/>
    <w:uiPriority w:val="99"/>
    <w:rsid w:val="005D1BDC"/>
    <w:pPr>
      <w:widowControl/>
      <w:ind w:firstLine="0"/>
      <w:jc w:val="left"/>
    </w:pPr>
    <w:rPr>
      <w:rFonts w:eastAsia="Calibri"/>
      <w:sz w:val="20"/>
      <w:szCs w:val="20"/>
    </w:rPr>
  </w:style>
  <w:style w:type="character" w:customStyle="1" w:styleId="FootnoteTextChar">
    <w:name w:val="Footnote Text Char"/>
    <w:basedOn w:val="DefaultParagraphFont"/>
    <w:link w:val="FootnoteText"/>
    <w:uiPriority w:val="99"/>
    <w:semiHidden/>
    <w:locked/>
    <w:rsid w:val="000F3F78"/>
    <w:rPr>
      <w:rFonts w:ascii="Times New Roman" w:hAnsi="Times New Roman" w:cs="Times New Roman"/>
      <w:sz w:val="20"/>
      <w:szCs w:val="20"/>
    </w:rPr>
  </w:style>
  <w:style w:type="character" w:styleId="FootnoteReference">
    <w:name w:val="footnote reference"/>
    <w:basedOn w:val="DefaultParagraphFont"/>
    <w:uiPriority w:val="99"/>
    <w:rsid w:val="005D1BDC"/>
    <w:rPr>
      <w:rFonts w:cs="Times New Roman"/>
      <w:vertAlign w:val="superscript"/>
    </w:rPr>
  </w:style>
  <w:style w:type="paragraph" w:styleId="BodyText">
    <w:name w:val="Body Text"/>
    <w:basedOn w:val="Normal"/>
    <w:link w:val="BodyTextChar"/>
    <w:uiPriority w:val="99"/>
    <w:rsid w:val="005D1BDC"/>
    <w:pPr>
      <w:widowControl/>
      <w:spacing w:after="120"/>
      <w:ind w:firstLine="0"/>
      <w:jc w:val="left"/>
    </w:pPr>
    <w:rPr>
      <w:rFonts w:eastAsia="Calibri"/>
      <w:sz w:val="24"/>
    </w:rPr>
  </w:style>
  <w:style w:type="character" w:customStyle="1" w:styleId="BodyTextChar">
    <w:name w:val="Body Text Char"/>
    <w:basedOn w:val="DefaultParagraphFont"/>
    <w:link w:val="BodyText"/>
    <w:uiPriority w:val="99"/>
    <w:semiHidden/>
    <w:locked/>
    <w:rsid w:val="000F3F78"/>
    <w:rPr>
      <w:rFonts w:ascii="Times New Roman" w:hAnsi="Times New Roman" w:cs="Times New Roman"/>
      <w:sz w:val="24"/>
      <w:szCs w:val="24"/>
    </w:rPr>
  </w:style>
  <w:style w:type="character" w:customStyle="1" w:styleId="FootnoteTextChar1">
    <w:name w:val="Footnote Text Char1"/>
    <w:basedOn w:val="DefaultParagraphFont"/>
    <w:link w:val="FootnoteText"/>
    <w:uiPriority w:val="99"/>
    <w:locked/>
    <w:rsid w:val="005D1BDC"/>
    <w:rPr>
      <w:rFonts w:cs="Times New Roman"/>
      <w:lang w:val="ru-RU" w:eastAsia="ru-RU" w:bidi="ar-SA"/>
    </w:rPr>
  </w:style>
  <w:style w:type="paragraph" w:styleId="BodyTextIndent2">
    <w:name w:val="Body Text Indent 2"/>
    <w:basedOn w:val="Normal"/>
    <w:link w:val="BodyTextIndent2Char"/>
    <w:uiPriority w:val="99"/>
    <w:rsid w:val="00E03587"/>
    <w:pPr>
      <w:widowControl/>
      <w:spacing w:after="120" w:line="480" w:lineRule="auto"/>
      <w:ind w:left="283" w:firstLine="0"/>
      <w:jc w:val="left"/>
    </w:pPr>
    <w:rPr>
      <w:rFonts w:eastAsia="Calibri"/>
      <w:sz w:val="24"/>
    </w:rPr>
  </w:style>
  <w:style w:type="character" w:customStyle="1" w:styleId="BodyTextIndent2Char">
    <w:name w:val="Body Text Indent 2 Char"/>
    <w:basedOn w:val="DefaultParagraphFont"/>
    <w:link w:val="BodyTextIndent2"/>
    <w:uiPriority w:val="99"/>
    <w:semiHidden/>
    <w:locked/>
    <w:rsid w:val="000F3F78"/>
    <w:rPr>
      <w:rFonts w:ascii="Times New Roman" w:hAnsi="Times New Roman" w:cs="Times New Roman"/>
      <w:sz w:val="24"/>
      <w:szCs w:val="24"/>
    </w:rPr>
  </w:style>
  <w:style w:type="character" w:customStyle="1" w:styleId="user-content">
    <w:name w:val="user-content"/>
    <w:basedOn w:val="DefaultParagraphFont"/>
    <w:uiPriority w:val="99"/>
    <w:rsid w:val="00612A9B"/>
    <w:rPr>
      <w:rFonts w:cs="Times New Roman"/>
    </w:rPr>
  </w:style>
  <w:style w:type="character" w:styleId="Hyperlink">
    <w:name w:val="Hyperlink"/>
    <w:basedOn w:val="DefaultParagraphFont"/>
    <w:uiPriority w:val="99"/>
    <w:rsid w:val="00F15B73"/>
    <w:rPr>
      <w:rFonts w:cs="Times New Roman"/>
      <w:color w:val="0000FF"/>
      <w:u w:val="single"/>
    </w:rPr>
  </w:style>
  <w:style w:type="paragraph" w:customStyle="1" w:styleId="listparagraphcxspmiddle">
    <w:name w:val="listparagraphcxspmiddle"/>
    <w:basedOn w:val="Normal"/>
    <w:uiPriority w:val="99"/>
    <w:rsid w:val="00F15B73"/>
    <w:pPr>
      <w:widowControl/>
      <w:spacing w:before="100" w:beforeAutospacing="1" w:after="100" w:afterAutospacing="1"/>
      <w:ind w:firstLine="0"/>
      <w:jc w:val="left"/>
    </w:pPr>
    <w:rPr>
      <w:rFonts w:eastAsia="Calibri"/>
      <w:sz w:val="24"/>
    </w:rPr>
  </w:style>
  <w:style w:type="paragraph" w:customStyle="1" w:styleId="listparagraphcxsplast">
    <w:name w:val="listparagraphcxsplast"/>
    <w:basedOn w:val="Normal"/>
    <w:uiPriority w:val="99"/>
    <w:rsid w:val="00F15B73"/>
    <w:pPr>
      <w:widowControl/>
      <w:spacing w:before="100" w:beforeAutospacing="1" w:after="100" w:afterAutospacing="1"/>
      <w:ind w:firstLine="0"/>
      <w:jc w:val="left"/>
    </w:pPr>
    <w:rPr>
      <w:rFonts w:eastAsia="Calibri"/>
      <w:sz w:val="24"/>
    </w:rPr>
  </w:style>
  <w:style w:type="paragraph" w:customStyle="1" w:styleId="blocktext">
    <w:name w:val="blocktext"/>
    <w:basedOn w:val="Normal"/>
    <w:uiPriority w:val="99"/>
    <w:rsid w:val="00767263"/>
    <w:pPr>
      <w:widowControl/>
      <w:spacing w:before="100" w:beforeAutospacing="1" w:after="100" w:afterAutospacing="1"/>
      <w:ind w:firstLine="0"/>
      <w:jc w:val="left"/>
    </w:pPr>
    <w:rPr>
      <w:rFonts w:eastAsia="Calibri"/>
      <w:sz w:val="24"/>
    </w:rPr>
  </w:style>
  <w:style w:type="character" w:customStyle="1" w:styleId="big">
    <w:name w:val="big"/>
    <w:basedOn w:val="DefaultParagraphFont"/>
    <w:uiPriority w:val="99"/>
    <w:rsid w:val="001B65F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12693631">
      <w:marLeft w:val="0"/>
      <w:marRight w:val="0"/>
      <w:marTop w:val="0"/>
      <w:marBottom w:val="0"/>
      <w:divBdr>
        <w:top w:val="none" w:sz="0" w:space="0" w:color="auto"/>
        <w:left w:val="none" w:sz="0" w:space="0" w:color="auto"/>
        <w:bottom w:val="none" w:sz="0" w:space="0" w:color="auto"/>
        <w:right w:val="none" w:sz="0" w:space="0" w:color="auto"/>
      </w:divBdr>
    </w:div>
    <w:div w:id="1212693632">
      <w:marLeft w:val="0"/>
      <w:marRight w:val="0"/>
      <w:marTop w:val="0"/>
      <w:marBottom w:val="0"/>
      <w:divBdr>
        <w:top w:val="none" w:sz="0" w:space="0" w:color="auto"/>
        <w:left w:val="none" w:sz="0" w:space="0" w:color="auto"/>
        <w:bottom w:val="none" w:sz="0" w:space="0" w:color="auto"/>
        <w:right w:val="none" w:sz="0" w:space="0" w:color="auto"/>
      </w:divBdr>
    </w:div>
    <w:div w:id="1212693633">
      <w:marLeft w:val="0"/>
      <w:marRight w:val="0"/>
      <w:marTop w:val="0"/>
      <w:marBottom w:val="0"/>
      <w:divBdr>
        <w:top w:val="none" w:sz="0" w:space="0" w:color="auto"/>
        <w:left w:val="none" w:sz="0" w:space="0" w:color="auto"/>
        <w:bottom w:val="none" w:sz="0" w:space="0" w:color="auto"/>
        <w:right w:val="none" w:sz="0" w:space="0" w:color="auto"/>
      </w:divBdr>
    </w:div>
    <w:div w:id="1212693634">
      <w:marLeft w:val="0"/>
      <w:marRight w:val="0"/>
      <w:marTop w:val="0"/>
      <w:marBottom w:val="0"/>
      <w:divBdr>
        <w:top w:val="none" w:sz="0" w:space="0" w:color="auto"/>
        <w:left w:val="none" w:sz="0" w:space="0" w:color="auto"/>
        <w:bottom w:val="none" w:sz="0" w:space="0" w:color="auto"/>
        <w:right w:val="none" w:sz="0" w:space="0" w:color="auto"/>
      </w:divBdr>
    </w:div>
    <w:div w:id="1212693635">
      <w:marLeft w:val="0"/>
      <w:marRight w:val="0"/>
      <w:marTop w:val="0"/>
      <w:marBottom w:val="0"/>
      <w:divBdr>
        <w:top w:val="none" w:sz="0" w:space="0" w:color="auto"/>
        <w:left w:val="none" w:sz="0" w:space="0" w:color="auto"/>
        <w:bottom w:val="none" w:sz="0" w:space="0" w:color="auto"/>
        <w:right w:val="none" w:sz="0" w:space="0" w:color="auto"/>
      </w:divBdr>
    </w:div>
    <w:div w:id="1212693636">
      <w:marLeft w:val="0"/>
      <w:marRight w:val="0"/>
      <w:marTop w:val="0"/>
      <w:marBottom w:val="0"/>
      <w:divBdr>
        <w:top w:val="none" w:sz="0" w:space="0" w:color="auto"/>
        <w:left w:val="none" w:sz="0" w:space="0" w:color="auto"/>
        <w:bottom w:val="none" w:sz="0" w:space="0" w:color="auto"/>
        <w:right w:val="none" w:sz="0" w:space="0" w:color="auto"/>
      </w:divBdr>
    </w:div>
    <w:div w:id="1212693637">
      <w:marLeft w:val="0"/>
      <w:marRight w:val="0"/>
      <w:marTop w:val="0"/>
      <w:marBottom w:val="0"/>
      <w:divBdr>
        <w:top w:val="none" w:sz="0" w:space="0" w:color="auto"/>
        <w:left w:val="none" w:sz="0" w:space="0" w:color="auto"/>
        <w:bottom w:val="none" w:sz="0" w:space="0" w:color="auto"/>
        <w:right w:val="none" w:sz="0" w:space="0" w:color="auto"/>
      </w:divBdr>
    </w:div>
    <w:div w:id="1212693638">
      <w:marLeft w:val="0"/>
      <w:marRight w:val="0"/>
      <w:marTop w:val="0"/>
      <w:marBottom w:val="0"/>
      <w:divBdr>
        <w:top w:val="none" w:sz="0" w:space="0" w:color="auto"/>
        <w:left w:val="none" w:sz="0" w:space="0" w:color="auto"/>
        <w:bottom w:val="none" w:sz="0" w:space="0" w:color="auto"/>
        <w:right w:val="none" w:sz="0" w:space="0" w:color="auto"/>
      </w:divBdr>
    </w:div>
    <w:div w:id="1212693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E9EB74EE6E8445A6FBDCCE27FFB550" ma:contentTypeVersion="0" ma:contentTypeDescription="Создание документа." ma:contentTypeScope="" ma:versionID="4b1269893610917cd52373269b6a861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4F190-7C53-4E87-A059-13AA7F446554}"/>
</file>

<file path=customXml/itemProps2.xml><?xml version="1.0" encoding="utf-8"?>
<ds:datastoreItem xmlns:ds="http://schemas.openxmlformats.org/officeDocument/2006/customXml" ds:itemID="{04BF9BF5-16C4-4343-A0BA-C6A5CAC94A30}"/>
</file>

<file path=customXml/itemProps3.xml><?xml version="1.0" encoding="utf-8"?>
<ds:datastoreItem xmlns:ds="http://schemas.openxmlformats.org/officeDocument/2006/customXml" ds:itemID="{25A1FA07-6B57-4E68-A818-F2567078A71A}"/>
</file>

<file path=docProps/app.xml><?xml version="1.0" encoding="utf-8"?>
<Properties xmlns="http://schemas.openxmlformats.org/officeDocument/2006/extended-properties" xmlns:vt="http://schemas.openxmlformats.org/officeDocument/2006/docPropsVTypes">
  <Template>Normal_Wordconv</Template>
  <TotalTime>1410</TotalTime>
  <Pages>10</Pages>
  <Words>2910</Words>
  <Characters>16591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222</cp:revision>
  <cp:lastPrinted>2013-07-04T08:54:00Z</cp:lastPrinted>
  <dcterms:created xsi:type="dcterms:W3CDTF">2013-01-17T02:06:00Z</dcterms:created>
  <dcterms:modified xsi:type="dcterms:W3CDTF">2013-07-04T08:54:00Z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0x0101002EE9EB74EE6E8445A6FBDCCE27FFB550</vt:lpwstr>
  </property>
</Properties>
</file>